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3F8" w:rsidRPr="006433F8" w:rsidRDefault="003923F9" w:rsidP="006433F8">
      <w:pPr>
        <w:ind w:left="426"/>
        <w:jc w:val="right"/>
        <w:rPr>
          <w:rFonts w:ascii="Times New Roman" w:hAnsi="Times New Roman"/>
          <w:color w:val="000000"/>
          <w:sz w:val="24"/>
          <w:szCs w:val="24"/>
        </w:rPr>
      </w:pPr>
      <w:r w:rsidRPr="006433F8">
        <w:rPr>
          <w:rFonts w:ascii="Times New Roman" w:hAnsi="Times New Roman"/>
          <w:b/>
          <w:color w:val="000000"/>
          <w:sz w:val="24"/>
          <w:szCs w:val="24"/>
        </w:rPr>
        <w:t xml:space="preserve">Приложение </w:t>
      </w:r>
      <w:r w:rsidR="006433F8">
        <w:rPr>
          <w:rFonts w:ascii="Times New Roman" w:hAnsi="Times New Roman"/>
          <w:b/>
          <w:color w:val="000000"/>
          <w:sz w:val="24"/>
          <w:szCs w:val="24"/>
        </w:rPr>
        <w:t>№</w:t>
      </w:r>
      <w:r w:rsidR="006D5094" w:rsidRPr="006433F8">
        <w:rPr>
          <w:rFonts w:ascii="Times New Roman" w:hAnsi="Times New Roman"/>
          <w:b/>
          <w:color w:val="000000"/>
          <w:sz w:val="24"/>
          <w:szCs w:val="24"/>
        </w:rPr>
        <w:t>4</w:t>
      </w:r>
    </w:p>
    <w:p w:rsidR="003923F9" w:rsidRPr="007B252E" w:rsidRDefault="007B252E" w:rsidP="007B252E">
      <w:pPr>
        <w:ind w:left="426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7B252E">
        <w:rPr>
          <w:rFonts w:ascii="Times New Roman" w:hAnsi="Times New Roman"/>
          <w:b/>
          <w:color w:val="000000"/>
          <w:sz w:val="24"/>
          <w:szCs w:val="24"/>
        </w:rPr>
        <w:t>ВИДЫ И ФОРМА НАРУШЕНИЯ УСТОЙЧИВОСТИ, КЛАССИФИКАЦИЯ ДЕФОРМАЦИЙ, ВЫБОР ВЕРОЯТНЫХ СХЕМ ДЕФОРМИРОВАНИЯ УЧАСТКОВ БОРТОВ КАРЬЕРОВ, РАЗРЕЗОВ И ОТВАЛОВ</w:t>
      </w:r>
    </w:p>
    <w:p w:rsidR="009C1313" w:rsidRPr="006433F8" w:rsidRDefault="009C1313" w:rsidP="007B252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Общие положения</w:t>
      </w:r>
    </w:p>
    <w:p w:rsidR="009C1313" w:rsidRPr="006433F8" w:rsidRDefault="009C1313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Устойчивость уступов карьеров, разрезов в массивах скальных горных пород обусловливается наличием в них поверхностей ослабления (трещин, разрывных нарушений, плоскостей напластования и слоистости, прослоев пород со слабым сопротивлением сдвигу), их пространственным взаимоотношением между собой и фактической (проектируемой) поверхностью откоса.</w:t>
      </w:r>
    </w:p>
    <w:p w:rsidR="009C1313" w:rsidRPr="006433F8" w:rsidRDefault="009C1313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Различают следующие поверхности ослабления:</w:t>
      </w:r>
    </w:p>
    <w:p w:rsidR="009C1313" w:rsidRPr="006433F8" w:rsidRDefault="009C1313" w:rsidP="007B252E">
      <w:pPr>
        <w:pStyle w:val="a3"/>
        <w:numPr>
          <w:ilvl w:val="0"/>
          <w:numId w:val="4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трещины – шероховатые, гладкие, заполненные (с глинкой трения);</w:t>
      </w:r>
    </w:p>
    <w:p w:rsidR="009C1313" w:rsidRPr="006433F8" w:rsidRDefault="009C1313" w:rsidP="007B252E">
      <w:pPr>
        <w:pStyle w:val="a3"/>
        <w:numPr>
          <w:ilvl w:val="0"/>
          <w:numId w:val="4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контакты между слоями: нейтральные (не участвуют в формировании первичной поверхности сдвига), пассивные (дополняют основную поверхность сдвига), активные (являются основной поверхностью сдвига);</w:t>
      </w:r>
    </w:p>
    <w:p w:rsidR="009C1313" w:rsidRPr="006433F8" w:rsidRDefault="009C1313" w:rsidP="007B252E">
      <w:pPr>
        <w:pStyle w:val="a3"/>
        <w:numPr>
          <w:ilvl w:val="0"/>
          <w:numId w:val="4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слабые слои и прослои (включения водонасыщенных глинистых пород в осадочной толще, прослои хлоритовых сланцев в толще метаморфических пород и др.);</w:t>
      </w:r>
    </w:p>
    <w:p w:rsidR="009C1313" w:rsidRPr="006433F8" w:rsidRDefault="009C1313" w:rsidP="007B252E">
      <w:pPr>
        <w:pStyle w:val="a3"/>
        <w:numPr>
          <w:ilvl w:val="0"/>
          <w:numId w:val="4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крупные разломы и тектонические нарушения;</w:t>
      </w:r>
    </w:p>
    <w:p w:rsidR="009C1313" w:rsidRPr="006433F8" w:rsidRDefault="009C1313" w:rsidP="007B252E">
      <w:pPr>
        <w:pStyle w:val="a3"/>
        <w:numPr>
          <w:ilvl w:val="0"/>
          <w:numId w:val="4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зоны дробления и смятия пород.</w:t>
      </w:r>
    </w:p>
    <w:p w:rsidR="009C1313" w:rsidRPr="006433F8" w:rsidRDefault="009C1313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Наиболее часто деформации происходят в результате:</w:t>
      </w:r>
    </w:p>
    <w:p w:rsidR="009C1313" w:rsidRPr="006433F8" w:rsidRDefault="009C1313" w:rsidP="007B252E">
      <w:pPr>
        <w:pStyle w:val="a3"/>
        <w:numPr>
          <w:ilvl w:val="0"/>
          <w:numId w:val="6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несоответствия проектных параметров уступов геологическим, инженерно-геологическим или горнотехническим условиям;</w:t>
      </w:r>
    </w:p>
    <w:p w:rsidR="009C1313" w:rsidRPr="006433F8" w:rsidRDefault="009C1313" w:rsidP="007B252E">
      <w:pPr>
        <w:pStyle w:val="a3"/>
        <w:numPr>
          <w:ilvl w:val="0"/>
          <w:numId w:val="6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несоответствия фактических и проектных параметров уступов;</w:t>
      </w:r>
    </w:p>
    <w:p w:rsidR="009C1313" w:rsidRPr="006433F8" w:rsidRDefault="009C1313" w:rsidP="007B252E">
      <w:pPr>
        <w:pStyle w:val="a3"/>
        <w:numPr>
          <w:ilvl w:val="0"/>
          <w:numId w:val="6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нарушения технологии ведения горных работ;</w:t>
      </w:r>
    </w:p>
    <w:p w:rsidR="009C1313" w:rsidRPr="006433F8" w:rsidRDefault="009C1313" w:rsidP="007B252E">
      <w:pPr>
        <w:pStyle w:val="a3"/>
        <w:numPr>
          <w:ilvl w:val="0"/>
          <w:numId w:val="6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наличия поверхностей ослабления в массиве, не выявленных в период инженерно-геологических изысканий;</w:t>
      </w:r>
    </w:p>
    <w:p w:rsidR="009C1313" w:rsidRPr="006433F8" w:rsidRDefault="009C1313" w:rsidP="007B252E">
      <w:pPr>
        <w:pStyle w:val="a3"/>
        <w:numPr>
          <w:ilvl w:val="0"/>
          <w:numId w:val="6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снижения прочностных характеристик пород в результате природного воздействия;</w:t>
      </w:r>
    </w:p>
    <w:p w:rsidR="009C1313" w:rsidRPr="006433F8" w:rsidRDefault="009C1313" w:rsidP="007B252E">
      <w:pPr>
        <w:pStyle w:val="a3"/>
        <w:numPr>
          <w:ilvl w:val="0"/>
          <w:numId w:val="6"/>
        </w:numPr>
        <w:tabs>
          <w:tab w:val="left" w:pos="284"/>
        </w:tabs>
        <w:spacing w:after="0" w:line="33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нарушения режима осушения месторождения.</w:t>
      </w:r>
    </w:p>
    <w:p w:rsidR="009C1313" w:rsidRPr="006433F8" w:rsidRDefault="009C1313" w:rsidP="007B252E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Пространственное взаимоотношение поверхностей ослабления между собой и поверхностью откоса уступа карьера, разреза в массивах скальных горных пород определяет возможность формирования того или иного типа потенциального обрушения, а также выбор схемы расчета его устойчивости (Приложение 5).</w:t>
      </w:r>
    </w:p>
    <w:p w:rsidR="009C1313" w:rsidRPr="006433F8" w:rsidRDefault="009C1313" w:rsidP="007B252E">
      <w:pPr>
        <w:pStyle w:val="a3"/>
        <w:numPr>
          <w:ilvl w:val="1"/>
          <w:numId w:val="1"/>
        </w:numPr>
        <w:tabs>
          <w:tab w:val="left" w:pos="284"/>
          <w:tab w:val="left" w:pos="567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Устойчивость уступов и бортов карьеров, разрезов в массивах рыхлых горных пород определяется их гранулометрическим составом, физико-механическими и гидрогеологическими свойствами (Приложение 5). </w:t>
      </w:r>
    </w:p>
    <w:p w:rsidR="009C1313" w:rsidRPr="006433F8" w:rsidRDefault="009C1313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lastRenderedPageBreak/>
        <w:t xml:space="preserve">Устойчивость отвальных ярусов определяется сопротивлением сдвигу породных масс отвала и основания. Горно-геологические условия </w:t>
      </w:r>
      <w:proofErr w:type="spellStart"/>
      <w:r w:rsidRPr="006433F8">
        <w:rPr>
          <w:rFonts w:ascii="Times New Roman" w:hAnsi="Times New Roman"/>
          <w:sz w:val="24"/>
          <w:szCs w:val="24"/>
        </w:rPr>
        <w:t>отвалообразования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определяют выбор расчетной схемы деформирования отвала (Приложение 6). </w:t>
      </w:r>
    </w:p>
    <w:p w:rsidR="00DA6BAB" w:rsidRPr="006433F8" w:rsidRDefault="00DA6BAB" w:rsidP="007B252E">
      <w:pPr>
        <w:pStyle w:val="a3"/>
        <w:numPr>
          <w:ilvl w:val="0"/>
          <w:numId w:val="1"/>
        </w:numPr>
        <w:tabs>
          <w:tab w:val="left" w:pos="284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Классификация деформации уступов и бортов карьеров, разрезов в массивах скальных горных пород</w:t>
      </w:r>
    </w:p>
    <w:p w:rsidR="00DA6BAB" w:rsidRPr="006433F8" w:rsidRDefault="00DA6BAB" w:rsidP="007B252E">
      <w:pPr>
        <w:pStyle w:val="a3"/>
        <w:numPr>
          <w:ilvl w:val="1"/>
          <w:numId w:val="1"/>
        </w:numPr>
        <w:tabs>
          <w:tab w:val="left" w:pos="284"/>
          <w:tab w:val="left" w:pos="426"/>
          <w:tab w:val="left" w:pos="709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Деформации уступов и бортов карьеров, разрезов в массивах скальных горных пород классифицируют на обрушения, оползни, оползни-обрушения (промежуточный тип) и осыпи.</w:t>
      </w:r>
    </w:p>
    <w:p w:rsidR="00DA6BAB" w:rsidRPr="006433F8" w:rsidRDefault="00DA6BAB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Обрушения развиваются в нижней части зоны </w:t>
      </w:r>
      <w:proofErr w:type="spellStart"/>
      <w:r w:rsidRPr="006433F8">
        <w:rPr>
          <w:rFonts w:ascii="Times New Roman" w:hAnsi="Times New Roman"/>
          <w:sz w:val="24"/>
          <w:szCs w:val="24"/>
        </w:rPr>
        <w:t>гипергенной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дезинтеграции пород и глубже в массиве пород, не затронутых </w:t>
      </w:r>
      <w:proofErr w:type="spellStart"/>
      <w:r w:rsidRPr="006433F8">
        <w:rPr>
          <w:rFonts w:ascii="Times New Roman" w:hAnsi="Times New Roman"/>
          <w:sz w:val="24"/>
          <w:szCs w:val="24"/>
        </w:rPr>
        <w:t>гипергенными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процессами. Обрушения достаточно быстротечны по времени. Однако, непосредственному обрушению предшествует более продолжительная стадия </w:t>
      </w:r>
      <w:proofErr w:type="spellStart"/>
      <w:r w:rsidRPr="006433F8">
        <w:rPr>
          <w:rFonts w:ascii="Times New Roman" w:hAnsi="Times New Roman"/>
          <w:sz w:val="24"/>
          <w:szCs w:val="24"/>
        </w:rPr>
        <w:t>микроподвижек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, что связано с перераспределением напряжений вдоль потенциальной поверхности обрушения. </w:t>
      </w:r>
    </w:p>
    <w:p w:rsidR="00DA6BAB" w:rsidRPr="006433F8" w:rsidRDefault="00DA6BAB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По особенностям пространственных взаимоотношений поверхностей ослабления массива, ограничивающих обрушения, с элементами уступа (бермой и откосом), обрушения подразделяются на плоские, клиновые</w:t>
      </w:r>
      <w:r w:rsidR="00A00FA6" w:rsidRPr="006433F8">
        <w:rPr>
          <w:rFonts w:ascii="Times New Roman" w:hAnsi="Times New Roman"/>
          <w:sz w:val="24"/>
          <w:szCs w:val="24"/>
        </w:rPr>
        <w:t xml:space="preserve">, комбинированные и </w:t>
      </w:r>
      <w:proofErr w:type="spellStart"/>
      <w:r w:rsidR="00A00FA6" w:rsidRPr="006433F8">
        <w:rPr>
          <w:rFonts w:ascii="Times New Roman" w:hAnsi="Times New Roman"/>
          <w:sz w:val="24"/>
          <w:szCs w:val="24"/>
        </w:rPr>
        <w:t>опрокид</w:t>
      </w:r>
      <w:proofErr w:type="spellEnd"/>
      <w:r w:rsidR="00A00FA6" w:rsidRPr="006433F8">
        <w:rPr>
          <w:rFonts w:ascii="Times New Roman" w:hAnsi="Times New Roman"/>
          <w:sz w:val="24"/>
          <w:szCs w:val="24"/>
        </w:rPr>
        <w:t>.</w:t>
      </w:r>
    </w:p>
    <w:p w:rsidR="00DA6BAB" w:rsidRPr="006433F8" w:rsidRDefault="00DA6BAB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36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Плоское обрушение – это смещение пород на наклонной поверхности, образованной трещиной, </w:t>
      </w:r>
      <w:proofErr w:type="spellStart"/>
      <w:r w:rsidRPr="006433F8">
        <w:rPr>
          <w:rFonts w:ascii="Times New Roman" w:hAnsi="Times New Roman"/>
          <w:sz w:val="24"/>
          <w:szCs w:val="24"/>
        </w:rPr>
        <w:t>субпараллельной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откосу. По простиранию уступов плоские обрушения с одной (редко с двух сторон) ограничены, как правило, поперечными или диагональными по отношению к уступу трещинами</w:t>
      </w:r>
      <w:r w:rsidR="00FF78A7" w:rsidRPr="006433F8">
        <w:rPr>
          <w:rFonts w:ascii="Times New Roman" w:hAnsi="Times New Roman"/>
          <w:sz w:val="24"/>
          <w:szCs w:val="24"/>
        </w:rPr>
        <w:t xml:space="preserve"> (рис.</w:t>
      </w:r>
      <w:r w:rsidR="007B252E">
        <w:rPr>
          <w:rFonts w:ascii="Times New Roman" w:hAnsi="Times New Roman"/>
          <w:sz w:val="24"/>
          <w:szCs w:val="24"/>
        </w:rPr>
        <w:t xml:space="preserve"> 4.</w:t>
      </w:r>
      <w:r w:rsidR="00FF78A7" w:rsidRPr="006433F8">
        <w:rPr>
          <w:rFonts w:ascii="Times New Roman" w:hAnsi="Times New Roman"/>
          <w:sz w:val="24"/>
          <w:szCs w:val="24"/>
        </w:rPr>
        <w:t>1)</w:t>
      </w:r>
      <w:r w:rsidRPr="006433F8">
        <w:rPr>
          <w:rFonts w:ascii="Times New Roman" w:hAnsi="Times New Roman"/>
          <w:sz w:val="24"/>
          <w:szCs w:val="24"/>
        </w:rPr>
        <w:t>. Иногда плоские обрушения сочетаются с просадкой пород, вследствие потери несущей способности призмы упора.</w:t>
      </w:r>
    </w:p>
    <w:p w:rsidR="00FF78A7" w:rsidRPr="006433F8" w:rsidRDefault="00FF78A7" w:rsidP="00FF78A7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33F8">
        <w:rPr>
          <w:noProof/>
          <w:sz w:val="24"/>
          <w:szCs w:val="24"/>
          <w:lang w:eastAsia="ru-RU"/>
        </w:rPr>
        <w:drawing>
          <wp:inline distT="0" distB="0" distL="0" distR="0" wp14:anchorId="73437F04" wp14:editId="7F6CB9BB">
            <wp:extent cx="4232633" cy="3589361"/>
            <wp:effectExtent l="0" t="0" r="0" b="0"/>
            <wp:docPr id="14" name="Рисунок 14" descr="Новый рисунок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овый рисунок (44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0" b="2251"/>
                    <a:stretch/>
                  </pic:blipFill>
                  <pic:spPr bwMode="auto">
                    <a:xfrm>
                      <a:off x="0" y="0"/>
                      <a:ext cx="4248824" cy="36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8A7" w:rsidRDefault="00FF78A7" w:rsidP="00FF78A7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 4.</w:t>
      </w:r>
      <w:r w:rsidRPr="007B252E">
        <w:rPr>
          <w:rFonts w:ascii="Times New Roman" w:hAnsi="Times New Roman"/>
          <w:b/>
          <w:sz w:val="24"/>
          <w:szCs w:val="24"/>
        </w:rPr>
        <w:t>1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Деформация уступа плоского типа (плоское обрушение)</w:t>
      </w:r>
    </w:p>
    <w:p w:rsidR="00DA6BAB" w:rsidRPr="006433F8" w:rsidRDefault="00DA6BAB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lastRenderedPageBreak/>
        <w:t>Клиновые обрушения обусловлены двумя поверхностями ослабления (трещинами), линия скрещения которых наклонена в сторону карьерной выемки. Призма обрушения, ограниченная этими поверхностями и откосом уступа, имеет форму клина</w:t>
      </w:r>
      <w:r w:rsidR="00FF78A7" w:rsidRPr="006433F8">
        <w:rPr>
          <w:rFonts w:ascii="Times New Roman" w:hAnsi="Times New Roman"/>
          <w:sz w:val="24"/>
          <w:szCs w:val="24"/>
        </w:rPr>
        <w:t xml:space="preserve">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FF78A7" w:rsidRPr="006433F8">
        <w:rPr>
          <w:rFonts w:ascii="Times New Roman" w:hAnsi="Times New Roman"/>
          <w:sz w:val="24"/>
          <w:szCs w:val="24"/>
        </w:rPr>
        <w:t>2)</w:t>
      </w:r>
      <w:r w:rsidRPr="006433F8">
        <w:rPr>
          <w:rFonts w:ascii="Times New Roman" w:hAnsi="Times New Roman"/>
          <w:sz w:val="24"/>
          <w:szCs w:val="24"/>
        </w:rPr>
        <w:t xml:space="preserve">. Она захватывает или весь уступ (основание клина расположено в подошве уступа) или какую-то его часть по высоте. Иногда возникает каскад таких обрушений (на 2-3 уступах), обусловленных одной парой </w:t>
      </w:r>
      <w:proofErr w:type="spellStart"/>
      <w:r w:rsidRPr="006433F8">
        <w:rPr>
          <w:rFonts w:ascii="Times New Roman" w:hAnsi="Times New Roman"/>
          <w:sz w:val="24"/>
          <w:szCs w:val="24"/>
        </w:rPr>
        <w:t>клиноформирующих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трещин. Клиновые обрушения, если даже они образуют группу на каком-то участке </w:t>
      </w:r>
      <w:proofErr w:type="spellStart"/>
      <w:r w:rsidRPr="006433F8">
        <w:rPr>
          <w:rFonts w:ascii="Times New Roman" w:hAnsi="Times New Roman"/>
          <w:sz w:val="24"/>
          <w:szCs w:val="24"/>
        </w:rPr>
        <w:t>прибортовой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зоны карьера, обычно рассредоточены в пределах таких участков, но иногда они непосредственно следуют друг за другом, либо по фронту уступа, либо </w:t>
      </w:r>
      <w:proofErr w:type="spellStart"/>
      <w:r w:rsidRPr="006433F8">
        <w:rPr>
          <w:rFonts w:ascii="Times New Roman" w:hAnsi="Times New Roman"/>
          <w:sz w:val="24"/>
          <w:szCs w:val="24"/>
        </w:rPr>
        <w:t>косоступенчато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по высоте борта карьера. </w:t>
      </w:r>
    </w:p>
    <w:p w:rsidR="00FF78A7" w:rsidRPr="006433F8" w:rsidRDefault="00FF78A7" w:rsidP="00FF78A7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33F8">
        <w:rPr>
          <w:noProof/>
          <w:sz w:val="24"/>
          <w:szCs w:val="24"/>
          <w:lang w:eastAsia="ru-RU"/>
        </w:rPr>
        <w:drawing>
          <wp:inline distT="0" distB="0" distL="0" distR="0" wp14:anchorId="03F0E820" wp14:editId="4C05B92A">
            <wp:extent cx="4133955" cy="3924000"/>
            <wp:effectExtent l="0" t="0" r="0" b="635"/>
            <wp:docPr id="15" name="Рисунок 15" descr="Новый рисунок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вый рисунок (35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" t="4947" r="-215" b="5736"/>
                    <a:stretch/>
                  </pic:blipFill>
                  <pic:spPr bwMode="auto">
                    <a:xfrm>
                      <a:off x="0" y="0"/>
                      <a:ext cx="4133955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8A7" w:rsidRPr="006433F8" w:rsidRDefault="00FF78A7" w:rsidP="00FF78A7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 4.</w:t>
      </w:r>
      <w:r w:rsidRPr="007B252E">
        <w:rPr>
          <w:rFonts w:ascii="Times New Roman" w:hAnsi="Times New Roman"/>
          <w:b/>
          <w:sz w:val="24"/>
          <w:szCs w:val="24"/>
        </w:rPr>
        <w:t>2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Деформация уступа клинового типа (клиновое обрушение)</w:t>
      </w:r>
    </w:p>
    <w:p w:rsidR="00A00FA6" w:rsidRPr="006433F8" w:rsidRDefault="00A00FA6" w:rsidP="00FF78A7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BAB" w:rsidRPr="006433F8" w:rsidRDefault="00DA6BAB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Комбинированные обрушения вызваны сочетанием диагональных и продольных трещин.</w:t>
      </w:r>
    </w:p>
    <w:p w:rsidR="00A00FA6" w:rsidRPr="006433F8" w:rsidRDefault="00A00FA6" w:rsidP="007B252E">
      <w:pPr>
        <w:pStyle w:val="a3"/>
        <w:numPr>
          <w:ilvl w:val="3"/>
          <w:numId w:val="1"/>
        </w:numPr>
        <w:tabs>
          <w:tab w:val="left" w:pos="284"/>
          <w:tab w:val="left" w:pos="426"/>
          <w:tab w:val="left" w:pos="709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Комбинация двух диагональных (одна из них может быть близкой к поперечной) и продольной трещин. Возможное сдвижение породной пирамиды будет происходить по линии скрещения трещин 1 и 2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Pr="006433F8">
        <w:rPr>
          <w:rFonts w:ascii="Times New Roman" w:hAnsi="Times New Roman"/>
          <w:sz w:val="24"/>
          <w:szCs w:val="24"/>
        </w:rPr>
        <w:t>3, а).</w:t>
      </w:r>
    </w:p>
    <w:p w:rsidR="00A00FA6" w:rsidRPr="006433F8" w:rsidRDefault="00A00FA6" w:rsidP="007B252E">
      <w:pPr>
        <w:pStyle w:val="a3"/>
        <w:numPr>
          <w:ilvl w:val="3"/>
          <w:numId w:val="1"/>
        </w:numPr>
        <w:tabs>
          <w:tab w:val="left" w:pos="284"/>
          <w:tab w:val="left" w:pos="426"/>
          <w:tab w:val="left" w:pos="709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Деформация типа "Консоль". Вид обрушения, связанный с ориентированной под острым углом к простиранию уступа трещиной, падающей в сторону выемки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Pr="006433F8">
        <w:rPr>
          <w:rFonts w:ascii="Times New Roman" w:hAnsi="Times New Roman"/>
          <w:sz w:val="24"/>
          <w:szCs w:val="24"/>
        </w:rPr>
        <w:t>3, б).</w:t>
      </w:r>
    </w:p>
    <w:p w:rsidR="00A00FA6" w:rsidRPr="006433F8" w:rsidRDefault="000D1A6B" w:rsidP="007B252E">
      <w:pPr>
        <w:pStyle w:val="a3"/>
        <w:numPr>
          <w:ilvl w:val="3"/>
          <w:numId w:val="1"/>
        </w:numPr>
        <w:tabs>
          <w:tab w:val="left" w:pos="284"/>
          <w:tab w:val="left" w:pos="426"/>
          <w:tab w:val="left" w:pos="709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Комбинация </w:t>
      </w:r>
      <w:r w:rsidR="00A00FA6" w:rsidRPr="006433F8">
        <w:rPr>
          <w:rFonts w:ascii="Times New Roman" w:hAnsi="Times New Roman"/>
          <w:sz w:val="24"/>
          <w:szCs w:val="24"/>
        </w:rPr>
        <w:t>дв</w:t>
      </w:r>
      <w:r w:rsidRPr="006433F8">
        <w:rPr>
          <w:rFonts w:ascii="Times New Roman" w:hAnsi="Times New Roman"/>
          <w:sz w:val="24"/>
          <w:szCs w:val="24"/>
        </w:rPr>
        <w:t>ух</w:t>
      </w:r>
      <w:r w:rsidR="00A00FA6" w:rsidRPr="006433F8">
        <w:rPr>
          <w:rFonts w:ascii="Times New Roman" w:hAnsi="Times New Roman"/>
          <w:sz w:val="24"/>
          <w:szCs w:val="24"/>
        </w:rPr>
        <w:t xml:space="preserve"> крутопадающи</w:t>
      </w:r>
      <w:r w:rsidRPr="006433F8">
        <w:rPr>
          <w:rFonts w:ascii="Times New Roman" w:hAnsi="Times New Roman"/>
          <w:sz w:val="24"/>
          <w:szCs w:val="24"/>
        </w:rPr>
        <w:t>х</w:t>
      </w:r>
      <w:r w:rsidR="00A00FA6" w:rsidRPr="006433F8">
        <w:rPr>
          <w:rFonts w:ascii="Times New Roman" w:hAnsi="Times New Roman"/>
          <w:sz w:val="24"/>
          <w:szCs w:val="24"/>
        </w:rPr>
        <w:t xml:space="preserve"> диагональны</w:t>
      </w:r>
      <w:r w:rsidRPr="006433F8">
        <w:rPr>
          <w:rFonts w:ascii="Times New Roman" w:hAnsi="Times New Roman"/>
          <w:sz w:val="24"/>
          <w:szCs w:val="24"/>
        </w:rPr>
        <w:t>х</w:t>
      </w:r>
      <w:r w:rsidR="00A00FA6" w:rsidRPr="006433F8">
        <w:rPr>
          <w:rFonts w:ascii="Times New Roman" w:hAnsi="Times New Roman"/>
          <w:sz w:val="24"/>
          <w:szCs w:val="24"/>
        </w:rPr>
        <w:t xml:space="preserve"> и одн</w:t>
      </w:r>
      <w:r w:rsidRPr="006433F8">
        <w:rPr>
          <w:rFonts w:ascii="Times New Roman" w:hAnsi="Times New Roman"/>
          <w:sz w:val="24"/>
          <w:szCs w:val="24"/>
        </w:rPr>
        <w:t>ой</w:t>
      </w:r>
      <w:r w:rsidR="00A00FA6" w:rsidRPr="006433F8">
        <w:rPr>
          <w:rFonts w:ascii="Times New Roman" w:hAnsi="Times New Roman"/>
          <w:sz w:val="24"/>
          <w:szCs w:val="24"/>
        </w:rPr>
        <w:t xml:space="preserve"> полог</w:t>
      </w:r>
      <w:r w:rsidRPr="006433F8">
        <w:rPr>
          <w:rFonts w:ascii="Times New Roman" w:hAnsi="Times New Roman"/>
          <w:sz w:val="24"/>
          <w:szCs w:val="24"/>
        </w:rPr>
        <w:t>ой</w:t>
      </w:r>
      <w:r w:rsidR="00A00FA6" w:rsidRPr="006433F8">
        <w:rPr>
          <w:rFonts w:ascii="Times New Roman" w:hAnsi="Times New Roman"/>
          <w:sz w:val="24"/>
          <w:szCs w:val="24"/>
        </w:rPr>
        <w:t xml:space="preserve"> продольн</w:t>
      </w:r>
      <w:r w:rsidRPr="006433F8">
        <w:rPr>
          <w:rFonts w:ascii="Times New Roman" w:hAnsi="Times New Roman"/>
          <w:sz w:val="24"/>
          <w:szCs w:val="24"/>
        </w:rPr>
        <w:t xml:space="preserve">ой трещин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Pr="006433F8">
        <w:rPr>
          <w:rFonts w:ascii="Times New Roman" w:hAnsi="Times New Roman"/>
          <w:sz w:val="24"/>
          <w:szCs w:val="24"/>
        </w:rPr>
        <w:t>3, в)</w:t>
      </w:r>
    </w:p>
    <w:p w:rsidR="00A00FA6" w:rsidRPr="006433F8" w:rsidRDefault="00A00FA6" w:rsidP="00A00FA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0FA6" w:rsidRPr="006433F8" w:rsidRDefault="000D1A6B" w:rsidP="00A00FA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posOffset>674370</wp:posOffset>
                </wp:positionH>
                <wp:positionV relativeFrom="margin">
                  <wp:posOffset>-11430</wp:posOffset>
                </wp:positionV>
                <wp:extent cx="407670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A6B" w:rsidRPr="000D1A6B" w:rsidRDefault="000D1A6B" w:rsidP="000D1A6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0D1A6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.1pt;margin-top:-.9pt;width:32.1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" stroked="f">
                <v:textbox style="mso-fit-shape-to-text:t">
                  <w:txbxContent>
                    <w:p w:rsidR="000D1A6B" w:rsidRPr="000D1A6B" w:rsidRDefault="000D1A6B" w:rsidP="000D1A6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0D1A6B">
                        <w:rPr>
                          <w:rFonts w:ascii="Times New Roman" w:hAnsi="Times New Roman"/>
                          <w:sz w:val="26"/>
                          <w:szCs w:val="26"/>
                        </w:rPr>
                        <w:t>а)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00FA6" w:rsidRPr="006433F8">
        <w:rPr>
          <w:noProof/>
          <w:sz w:val="24"/>
          <w:szCs w:val="24"/>
          <w:lang w:eastAsia="ru-RU"/>
        </w:rPr>
        <w:drawing>
          <wp:inline distT="0" distB="0" distL="0" distR="0" wp14:anchorId="421800FF" wp14:editId="2DEB107A">
            <wp:extent cx="4140000" cy="3980769"/>
            <wp:effectExtent l="0" t="0" r="0" b="1270"/>
            <wp:docPr id="16" name="Рисунок 16" descr="Новый рисунок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Новый рисунок (38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" b="4149"/>
                    <a:stretch/>
                  </pic:blipFill>
                  <pic:spPr bwMode="auto">
                    <a:xfrm>
                      <a:off x="0" y="0"/>
                      <a:ext cx="4140000" cy="39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FA6" w:rsidRPr="006433F8" w:rsidRDefault="000D1A6B" w:rsidP="00A00FA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BB8A2AB" wp14:editId="55454E44">
                <wp:simplePos x="0" y="0"/>
                <wp:positionH relativeFrom="margin">
                  <wp:posOffset>0</wp:posOffset>
                </wp:positionH>
                <wp:positionV relativeFrom="margin">
                  <wp:posOffset>4026535</wp:posOffset>
                </wp:positionV>
                <wp:extent cx="407670" cy="140462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A6B" w:rsidRPr="000D1A6B" w:rsidRDefault="000D1A6B" w:rsidP="000D1A6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б</w:t>
                            </w:r>
                            <w:r w:rsidRPr="000D1A6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B8A2AB" id="_x0000_s1027" type="#_x0000_t202" style="position:absolute;left:0;text-align:left;margin-left:0;margin-top:317.05pt;width:32.1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" stroked="f">
                <v:textbox style="mso-fit-shape-to-text:t">
                  <w:txbxContent>
                    <w:p w:rsidR="000D1A6B" w:rsidRPr="000D1A6B" w:rsidRDefault="000D1A6B" w:rsidP="000D1A6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б</w:t>
                      </w:r>
                      <w:r w:rsidRPr="000D1A6B">
                        <w:rPr>
                          <w:rFonts w:ascii="Times New Roman" w:hAnsi="Times New Roman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A00FA6" w:rsidRPr="006433F8" w:rsidRDefault="00A00FA6" w:rsidP="000D1A6B">
      <w:pPr>
        <w:tabs>
          <w:tab w:val="left" w:pos="284"/>
          <w:tab w:val="left" w:pos="426"/>
        </w:tabs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6433F8">
        <w:rPr>
          <w:noProof/>
          <w:sz w:val="24"/>
          <w:szCs w:val="24"/>
          <w:lang w:eastAsia="ru-RU"/>
        </w:rPr>
        <w:drawing>
          <wp:inline distT="0" distB="0" distL="0" distR="0">
            <wp:extent cx="4134210" cy="3924000"/>
            <wp:effectExtent l="0" t="0" r="0" b="635"/>
            <wp:docPr id="17" name="Рисунок 17" descr="Новый рисунок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Новый рисунок (40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" b="4472"/>
                    <a:stretch/>
                  </pic:blipFill>
                  <pic:spPr bwMode="auto">
                    <a:xfrm>
                      <a:off x="0" y="0"/>
                      <a:ext cx="413421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A6B" w:rsidRPr="006433F8">
        <w:rPr>
          <w:rFonts w:ascii="Times New Roman" w:hAnsi="Times New Roman"/>
          <w:sz w:val="24"/>
          <w:szCs w:val="24"/>
        </w:rPr>
        <w:br w:type="textWrapping" w:clear="all"/>
      </w:r>
    </w:p>
    <w:p w:rsidR="00A00FA6" w:rsidRPr="006433F8" w:rsidRDefault="00A00FA6" w:rsidP="00A00FA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0FA6" w:rsidRPr="006433F8" w:rsidRDefault="00A00FA6" w:rsidP="00A00FA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0FA6" w:rsidRPr="006433F8" w:rsidRDefault="00A00FA6" w:rsidP="00A00FA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0FA6" w:rsidRPr="006433F8" w:rsidRDefault="000D1A6B" w:rsidP="000D1A6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BB8A2AB" wp14:editId="55454E44">
                <wp:simplePos x="0" y="0"/>
                <wp:positionH relativeFrom="margin">
                  <wp:posOffset>0</wp:posOffset>
                </wp:positionH>
                <wp:positionV relativeFrom="margin">
                  <wp:posOffset>45085</wp:posOffset>
                </wp:positionV>
                <wp:extent cx="407670" cy="140462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A6B" w:rsidRPr="000D1A6B" w:rsidRDefault="000D1A6B" w:rsidP="000D1A6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в</w:t>
                            </w:r>
                            <w:r w:rsidRPr="000D1A6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B8A2AB" id="_x0000_s1028" type="#_x0000_t202" style="position:absolute;left:0;text-align:left;margin-left:0;margin-top:3.55pt;width:32.1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" stroked="f">
                <v:textbox style="mso-fit-shape-to-text:t">
                  <w:txbxContent>
                    <w:p w:rsidR="000D1A6B" w:rsidRPr="000D1A6B" w:rsidRDefault="000D1A6B" w:rsidP="000D1A6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в</w:t>
                      </w:r>
                      <w:r w:rsidRPr="000D1A6B">
                        <w:rPr>
                          <w:rFonts w:ascii="Times New Roman" w:hAnsi="Times New Roman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A00FA6" w:rsidRPr="006433F8" w:rsidRDefault="00A00FA6" w:rsidP="00A00FA6">
      <w:pPr>
        <w:tabs>
          <w:tab w:val="left" w:pos="284"/>
          <w:tab w:val="left" w:pos="426"/>
        </w:tabs>
        <w:spacing w:after="0" w:line="240" w:lineRule="auto"/>
        <w:ind w:left="708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6433F8">
        <w:rPr>
          <w:noProof/>
          <w:sz w:val="24"/>
          <w:szCs w:val="24"/>
          <w:lang w:eastAsia="ru-RU"/>
        </w:rPr>
        <w:drawing>
          <wp:inline distT="0" distB="0" distL="0" distR="0" wp14:anchorId="46C9CF83" wp14:editId="472AA30A">
            <wp:extent cx="3766782" cy="3744852"/>
            <wp:effectExtent l="0" t="0" r="5715" b="8255"/>
            <wp:docPr id="3" name="Рисунок 3" descr="Новый рисунок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Новый рисунок (41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" b="1674"/>
                    <a:stretch/>
                  </pic:blipFill>
                  <pic:spPr bwMode="auto">
                    <a:xfrm>
                      <a:off x="0" y="0"/>
                      <a:ext cx="3770796" cy="374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1A6B" w:rsidRPr="006433F8" w:rsidRDefault="000D1A6B" w:rsidP="007B252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 4.</w:t>
      </w:r>
      <w:r w:rsidRPr="007B252E">
        <w:rPr>
          <w:rFonts w:ascii="Times New Roman" w:hAnsi="Times New Roman"/>
          <w:b/>
          <w:sz w:val="24"/>
          <w:szCs w:val="24"/>
        </w:rPr>
        <w:t>3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Деформация уступа комбинированного типа (комбинированные обрушение)</w:t>
      </w:r>
    </w:p>
    <w:p w:rsidR="00A00FA6" w:rsidRPr="006433F8" w:rsidRDefault="00A00FA6" w:rsidP="00A00FA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0FA6" w:rsidRPr="006433F8" w:rsidRDefault="005F5191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Деформации опрокидывания реализуются посредством двух возможных </w:t>
      </w:r>
      <w:r w:rsidR="000D1A6B" w:rsidRPr="006433F8">
        <w:rPr>
          <w:rFonts w:ascii="Times New Roman" w:hAnsi="Times New Roman"/>
          <w:sz w:val="24"/>
          <w:szCs w:val="24"/>
        </w:rPr>
        <w:t>механизм</w:t>
      </w:r>
      <w:r w:rsidRPr="006433F8">
        <w:rPr>
          <w:rFonts w:ascii="Times New Roman" w:hAnsi="Times New Roman"/>
          <w:sz w:val="24"/>
          <w:szCs w:val="24"/>
        </w:rPr>
        <w:t>ов</w:t>
      </w:r>
      <w:r w:rsidR="000D1A6B" w:rsidRPr="006433F8">
        <w:rPr>
          <w:rFonts w:ascii="Times New Roman" w:hAnsi="Times New Roman"/>
          <w:sz w:val="24"/>
          <w:szCs w:val="24"/>
        </w:rPr>
        <w:t xml:space="preserve"> разрушения уступов: опрокидывание блоков и опрокидывание за счет изгиба слоев пород. Основным условием для возникновения деформаций </w:t>
      </w:r>
      <w:r w:rsidRPr="006433F8">
        <w:rPr>
          <w:rFonts w:ascii="Times New Roman" w:hAnsi="Times New Roman"/>
          <w:sz w:val="24"/>
          <w:szCs w:val="24"/>
        </w:rPr>
        <w:t xml:space="preserve">по первому типу </w:t>
      </w:r>
      <w:r w:rsidR="000D1A6B" w:rsidRPr="006433F8">
        <w:rPr>
          <w:rFonts w:ascii="Times New Roman" w:hAnsi="Times New Roman"/>
          <w:sz w:val="24"/>
          <w:szCs w:val="24"/>
        </w:rPr>
        <w:t xml:space="preserve">является наличие трещин с крутым падением в массив, причем азимут падения не должен отличаться от направления падения уступа менее, чем </w:t>
      </w:r>
      <w:r w:rsidR="00047A69" w:rsidRPr="006433F8">
        <w:rPr>
          <w:rFonts w:ascii="Times New Roman" w:hAnsi="Times New Roman"/>
          <w:sz w:val="24"/>
          <w:szCs w:val="24"/>
        </w:rPr>
        <w:t>на 170⁰</w:t>
      </w:r>
      <w:r w:rsidR="000D1A6B" w:rsidRPr="006433F8">
        <w:rPr>
          <w:rFonts w:ascii="Times New Roman" w:hAnsi="Times New Roman"/>
          <w:sz w:val="24"/>
          <w:szCs w:val="24"/>
        </w:rPr>
        <w:t>, а угол падения должен соответст</w:t>
      </w:r>
      <w:r w:rsidRPr="006433F8">
        <w:rPr>
          <w:rFonts w:ascii="Times New Roman" w:hAnsi="Times New Roman"/>
          <w:sz w:val="24"/>
          <w:szCs w:val="24"/>
        </w:rPr>
        <w:t>вовать условию (90-</w:t>
      </w:r>
      <w:proofErr w:type="gramStart"/>
      <w:r w:rsidRPr="006433F8">
        <w:rPr>
          <w:rFonts w:ascii="Times New Roman" w:hAnsi="Times New Roman"/>
          <w:sz w:val="24"/>
          <w:szCs w:val="24"/>
        </w:rPr>
        <w:t>α)+</w:t>
      </w:r>
      <w:proofErr w:type="gramEnd"/>
      <w:r w:rsidRPr="006433F8">
        <w:rPr>
          <w:rFonts w:ascii="Times New Roman" w:hAnsi="Times New Roman"/>
          <w:sz w:val="24"/>
          <w:szCs w:val="24"/>
        </w:rPr>
        <w:t>φ&lt;αпл</w:t>
      </w:r>
      <w:r w:rsidR="000D1A6B" w:rsidRPr="006433F8">
        <w:rPr>
          <w:rFonts w:ascii="Times New Roman" w:hAnsi="Times New Roman"/>
          <w:sz w:val="24"/>
          <w:szCs w:val="24"/>
        </w:rPr>
        <w:t>.</w:t>
      </w:r>
    </w:p>
    <w:p w:rsidR="00047A69" w:rsidRPr="006433F8" w:rsidRDefault="00047A69" w:rsidP="00047A69">
      <w:pPr>
        <w:tabs>
          <w:tab w:val="left" w:pos="284"/>
        </w:tabs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6433F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A8C53" wp14:editId="65964130">
                <wp:simplePos x="0" y="0"/>
                <wp:positionH relativeFrom="margin">
                  <wp:posOffset>2116455</wp:posOffset>
                </wp:positionH>
                <wp:positionV relativeFrom="paragraph">
                  <wp:posOffset>45720</wp:posOffset>
                </wp:positionV>
                <wp:extent cx="247650" cy="487680"/>
                <wp:effectExtent l="0" t="0" r="0" b="762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AC37" id="Прямоугольник 21" o:spid="_x0000_s1026" style="position:absolute;margin-left:166.65pt;margin-top:3.6pt;width:19.5pt;height:38.4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" fillcolor="white [3212]" stroked="f" strokeweight="1pt">
                <w10:wrap anchorx="margin"/>
              </v:rect>
            </w:pict>
          </mc:Fallback>
        </mc:AlternateContent>
      </w:r>
      <w:r w:rsidRPr="006433F8">
        <w:rPr>
          <w:noProof/>
          <w:sz w:val="24"/>
          <w:szCs w:val="24"/>
          <w:lang w:eastAsia="ru-RU"/>
        </w:rPr>
        <w:drawing>
          <wp:inline distT="0" distB="0" distL="0" distR="0" wp14:anchorId="3A6E713A" wp14:editId="39FA84F4">
            <wp:extent cx="2284608" cy="1897038"/>
            <wp:effectExtent l="0" t="0" r="1905" b="8255"/>
            <wp:docPr id="22" name="Рисунок 22" descr="C:\Users\yanez\AppData\Local\Microsoft\Windows\INetCache\Content.Word\IMG_20190323_18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ez\AppData\Local\Microsoft\Windows\INetCache\Content.Word\IMG_20190323_181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" t="27195" r="74243" b="50226"/>
                    <a:stretch/>
                  </pic:blipFill>
                  <pic:spPr bwMode="auto">
                    <a:xfrm rot="10800000">
                      <a:off x="0" y="0"/>
                      <a:ext cx="2309104" cy="191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FA6" w:rsidRPr="006433F8" w:rsidRDefault="00047A69" w:rsidP="00047A69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 4.</w:t>
      </w:r>
      <w:r w:rsidRPr="007B252E">
        <w:rPr>
          <w:rFonts w:ascii="Times New Roman" w:hAnsi="Times New Roman"/>
          <w:b/>
          <w:sz w:val="24"/>
          <w:szCs w:val="24"/>
        </w:rPr>
        <w:t>4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Деформация уступа типа </w:t>
      </w:r>
      <w:proofErr w:type="spellStart"/>
      <w:r w:rsidRPr="006433F8">
        <w:rPr>
          <w:rFonts w:ascii="Times New Roman" w:hAnsi="Times New Roman"/>
          <w:sz w:val="24"/>
          <w:szCs w:val="24"/>
        </w:rPr>
        <w:t>опрокид</w:t>
      </w:r>
      <w:proofErr w:type="spellEnd"/>
    </w:p>
    <w:p w:rsidR="00A00FA6" w:rsidRPr="006433F8" w:rsidRDefault="00A00FA6" w:rsidP="00A00FA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2210" w:rsidRPr="006433F8" w:rsidRDefault="00DA6BAB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Оползни – это склоновые гравитационные процессы, выраженные в смещении на более низкий гипсометрический уровень части горных пород без потери контакта с неподвижным основанием. </w:t>
      </w:r>
      <w:r w:rsidR="00822210" w:rsidRPr="006433F8">
        <w:rPr>
          <w:rFonts w:ascii="Times New Roman" w:hAnsi="Times New Roman"/>
          <w:sz w:val="24"/>
          <w:szCs w:val="24"/>
        </w:rPr>
        <w:t xml:space="preserve">В скальных массивах возможно развитие </w:t>
      </w:r>
      <w:r w:rsidRPr="006433F8">
        <w:rPr>
          <w:rFonts w:ascii="Times New Roman" w:hAnsi="Times New Roman"/>
          <w:sz w:val="24"/>
          <w:szCs w:val="24"/>
        </w:rPr>
        <w:t>дв</w:t>
      </w:r>
      <w:r w:rsidR="00822210" w:rsidRPr="006433F8">
        <w:rPr>
          <w:rFonts w:ascii="Times New Roman" w:hAnsi="Times New Roman"/>
          <w:sz w:val="24"/>
          <w:szCs w:val="24"/>
        </w:rPr>
        <w:t>ух</w:t>
      </w:r>
      <w:r w:rsidRPr="006433F8">
        <w:rPr>
          <w:rFonts w:ascii="Times New Roman" w:hAnsi="Times New Roman"/>
          <w:sz w:val="24"/>
          <w:szCs w:val="24"/>
        </w:rPr>
        <w:t xml:space="preserve"> тип</w:t>
      </w:r>
      <w:r w:rsidR="00822210" w:rsidRPr="006433F8">
        <w:rPr>
          <w:rFonts w:ascii="Times New Roman" w:hAnsi="Times New Roman"/>
          <w:sz w:val="24"/>
          <w:szCs w:val="24"/>
        </w:rPr>
        <w:t>ов</w:t>
      </w:r>
      <w:r w:rsidRPr="006433F8">
        <w:rPr>
          <w:rFonts w:ascii="Times New Roman" w:hAnsi="Times New Roman"/>
          <w:sz w:val="24"/>
          <w:szCs w:val="24"/>
        </w:rPr>
        <w:t xml:space="preserve"> оползней </w:t>
      </w:r>
      <w:r w:rsidR="00822210" w:rsidRPr="006433F8">
        <w:rPr>
          <w:rFonts w:ascii="Times New Roman" w:hAnsi="Times New Roman"/>
          <w:sz w:val="24"/>
          <w:szCs w:val="24"/>
        </w:rPr>
        <w:t>– выдавливания и скольжения:</w:t>
      </w:r>
      <w:r w:rsidRPr="006433F8">
        <w:rPr>
          <w:rFonts w:ascii="Times New Roman" w:hAnsi="Times New Roman"/>
          <w:sz w:val="24"/>
          <w:szCs w:val="24"/>
        </w:rPr>
        <w:t xml:space="preserve"> </w:t>
      </w:r>
    </w:p>
    <w:p w:rsidR="00822210" w:rsidRPr="006433F8" w:rsidRDefault="00822210" w:rsidP="007B252E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lastRenderedPageBreak/>
        <w:t>о</w:t>
      </w:r>
      <w:r w:rsidR="00DA6BAB" w:rsidRPr="006433F8">
        <w:rPr>
          <w:rFonts w:ascii="Times New Roman" w:hAnsi="Times New Roman"/>
          <w:sz w:val="24"/>
          <w:szCs w:val="24"/>
        </w:rPr>
        <w:t>ползни выдавливания характерны для горизонтального залегания осадочных пород</w:t>
      </w:r>
      <w:r w:rsidRPr="006433F8">
        <w:rPr>
          <w:rFonts w:ascii="Times New Roman" w:hAnsi="Times New Roman"/>
          <w:sz w:val="24"/>
          <w:szCs w:val="24"/>
        </w:rPr>
        <w:t>;</w:t>
      </w:r>
    </w:p>
    <w:p w:rsidR="00DA6BAB" w:rsidRPr="006433F8" w:rsidRDefault="00822210" w:rsidP="007B252E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о</w:t>
      </w:r>
      <w:r w:rsidR="00DA6BAB" w:rsidRPr="006433F8">
        <w:rPr>
          <w:rFonts w:ascii="Times New Roman" w:hAnsi="Times New Roman"/>
          <w:sz w:val="24"/>
          <w:szCs w:val="24"/>
        </w:rPr>
        <w:t>ползни скольжения возникают в результате перемещения блока пород по ранее имевшейся или вновь сформированной наклонной поверхности в следствие мгновенной потери прочности (хрупкого разрушения).</w:t>
      </w:r>
    </w:p>
    <w:p w:rsidR="00822210" w:rsidRPr="006433F8" w:rsidRDefault="00DA6BAB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Оползни-обрушения </w:t>
      </w:r>
      <w:r w:rsidR="00822210" w:rsidRPr="006433F8">
        <w:rPr>
          <w:rFonts w:ascii="Times New Roman" w:hAnsi="Times New Roman"/>
          <w:sz w:val="24"/>
          <w:szCs w:val="24"/>
        </w:rPr>
        <w:t xml:space="preserve">распространены </w:t>
      </w:r>
      <w:r w:rsidRPr="006433F8">
        <w:rPr>
          <w:rFonts w:ascii="Times New Roman" w:hAnsi="Times New Roman"/>
          <w:sz w:val="24"/>
          <w:szCs w:val="24"/>
        </w:rPr>
        <w:t xml:space="preserve">в зоне </w:t>
      </w:r>
      <w:proofErr w:type="spellStart"/>
      <w:r w:rsidRPr="006433F8">
        <w:rPr>
          <w:rFonts w:ascii="Times New Roman" w:hAnsi="Times New Roman"/>
          <w:sz w:val="24"/>
          <w:szCs w:val="24"/>
        </w:rPr>
        <w:t>гипергенной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дезинтеграции скальных пород</w:t>
      </w:r>
      <w:r w:rsidR="00822210" w:rsidRPr="006433F8">
        <w:rPr>
          <w:rFonts w:ascii="Times New Roman" w:hAnsi="Times New Roman"/>
          <w:sz w:val="24"/>
          <w:szCs w:val="24"/>
        </w:rPr>
        <w:t xml:space="preserve"> и </w:t>
      </w:r>
      <w:r w:rsidRPr="006433F8">
        <w:rPr>
          <w:rFonts w:ascii="Times New Roman" w:hAnsi="Times New Roman"/>
          <w:sz w:val="24"/>
          <w:szCs w:val="24"/>
        </w:rPr>
        <w:t xml:space="preserve">ограничены со стороны массива сложной поверхностью, элементами которой являются стенки трещин, а также поверхности скольжения, не связанные с трещиноватостью пород. </w:t>
      </w:r>
    </w:p>
    <w:p w:rsidR="00822210" w:rsidRPr="006433F8" w:rsidRDefault="00DA6BAB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Оползень-обрушение начинается со смещения (сползания) пород, быстро переходящего в обрушение с дезинтеграцией смещенного породного блока (призмы обрушения) на глыбы, обломки и древесно-песчано-глинистый материал. </w:t>
      </w:r>
    </w:p>
    <w:p w:rsidR="00DA6BAB" w:rsidRPr="006433F8" w:rsidRDefault="00DA6BAB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Способствует возникновению оползней-обрушений сейсмическое (встряхивающее) воздействие массовых взрывов в карьере и увлажнение пород поверхностными водами в периоды дождей и снеготаяния.</w:t>
      </w:r>
    </w:p>
    <w:p w:rsidR="00822210" w:rsidRPr="006433F8" w:rsidRDefault="00DA6BAB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Осыпи – это гравитационные перемещения (скатывания, скольжения, иногда обваливания) обломков пород на естественном склоне или откосе уступа карьера. Возникновению осыпей способствует</w:t>
      </w:r>
      <w:r w:rsidR="00822210" w:rsidRPr="006433F8">
        <w:rPr>
          <w:rFonts w:ascii="Times New Roman" w:hAnsi="Times New Roman"/>
          <w:sz w:val="24"/>
          <w:szCs w:val="24"/>
        </w:rPr>
        <w:t>:</w:t>
      </w:r>
    </w:p>
    <w:p w:rsidR="00822210" w:rsidRPr="006433F8" w:rsidRDefault="00DA6BAB" w:rsidP="007B252E">
      <w:pPr>
        <w:pStyle w:val="a3"/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увеличение влажности пород за счет дождей и таяния снега, а также физического выветривания, как следствия сезонных и суточных колебаний температуры</w:t>
      </w:r>
      <w:r w:rsidR="00822210" w:rsidRPr="006433F8">
        <w:rPr>
          <w:rFonts w:ascii="Times New Roman" w:hAnsi="Times New Roman"/>
          <w:sz w:val="24"/>
          <w:szCs w:val="24"/>
        </w:rPr>
        <w:t>;</w:t>
      </w:r>
    </w:p>
    <w:p w:rsidR="00822210" w:rsidRPr="006433F8" w:rsidRDefault="00DA6BAB" w:rsidP="007B252E">
      <w:pPr>
        <w:pStyle w:val="a3"/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сейсмическое воздействие на борта (уступы) массовых взрывов</w:t>
      </w:r>
      <w:r w:rsidR="00822210" w:rsidRPr="006433F8">
        <w:rPr>
          <w:rFonts w:ascii="Times New Roman" w:hAnsi="Times New Roman"/>
          <w:sz w:val="24"/>
          <w:szCs w:val="24"/>
        </w:rPr>
        <w:t>;</w:t>
      </w:r>
    </w:p>
    <w:p w:rsidR="00DA6BAB" w:rsidRPr="006433F8" w:rsidRDefault="00DA6BAB" w:rsidP="007B252E">
      <w:pPr>
        <w:pStyle w:val="a3"/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наличие </w:t>
      </w:r>
      <w:proofErr w:type="spellStart"/>
      <w:r w:rsidRPr="006433F8">
        <w:rPr>
          <w:rFonts w:ascii="Times New Roman" w:hAnsi="Times New Roman"/>
          <w:sz w:val="24"/>
          <w:szCs w:val="24"/>
        </w:rPr>
        <w:t>перебуров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(частей взрывных скважин, расположенных ниже проектной отметки подошвы уступа), предназначенных для разрушения горных пород на уровне этой отметки. </w:t>
      </w:r>
    </w:p>
    <w:p w:rsidR="00DA6BAB" w:rsidRPr="006433F8" w:rsidRDefault="00822210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П</w:t>
      </w:r>
      <w:r w:rsidR="00DA6BAB" w:rsidRPr="006433F8">
        <w:rPr>
          <w:rFonts w:ascii="Times New Roman" w:hAnsi="Times New Roman"/>
          <w:sz w:val="24"/>
          <w:szCs w:val="24"/>
        </w:rPr>
        <w:t xml:space="preserve">о виду и характеру проявления геолого-структурных факторов, влияющих на устойчивость уступов, </w:t>
      </w:r>
      <w:r w:rsidRPr="006433F8">
        <w:rPr>
          <w:rFonts w:ascii="Times New Roman" w:hAnsi="Times New Roman"/>
          <w:sz w:val="24"/>
          <w:szCs w:val="24"/>
        </w:rPr>
        <w:t>массивы скальных пород разделяются на два структурных типа:</w:t>
      </w:r>
      <w:r w:rsidR="00DA6BAB" w:rsidRPr="006433F8">
        <w:rPr>
          <w:rFonts w:ascii="Times New Roman" w:hAnsi="Times New Roman"/>
          <w:sz w:val="24"/>
          <w:szCs w:val="24"/>
        </w:rPr>
        <w:t xml:space="preserve"> неслоистые и слоистые.</w:t>
      </w:r>
    </w:p>
    <w:p w:rsidR="00D8018B" w:rsidRPr="006433F8" w:rsidRDefault="00DA6BAB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Неслоистые массивы представлены, как правило, магматическими породами, в которых на фоновую </w:t>
      </w:r>
      <w:proofErr w:type="spellStart"/>
      <w:r w:rsidRPr="006433F8">
        <w:rPr>
          <w:rFonts w:ascii="Times New Roman" w:hAnsi="Times New Roman"/>
          <w:sz w:val="24"/>
          <w:szCs w:val="24"/>
        </w:rPr>
        <w:t>прототектоническую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трещиноватость накладывается собственно тектоническая, представленная трещинно-разломными системами линейного или радиально-кольцевого типов, формирующие наиболее опасные плоскости ослабления. </w:t>
      </w:r>
    </w:p>
    <w:p w:rsidR="00DA6BAB" w:rsidRPr="006433F8" w:rsidRDefault="00DA6BAB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По форме обрушений в уступах (бортах) карьеров и условиям возникновения выделяются четыре типа структурных обстановок</w:t>
      </w:r>
      <w:r w:rsidR="00D8018B" w:rsidRPr="006433F8">
        <w:rPr>
          <w:rFonts w:ascii="Times New Roman" w:hAnsi="Times New Roman"/>
          <w:sz w:val="24"/>
          <w:szCs w:val="24"/>
        </w:rPr>
        <w:t xml:space="preserve"> (рис.</w:t>
      </w:r>
      <w:r w:rsidR="00047A69" w:rsidRPr="006433F8">
        <w:rPr>
          <w:rFonts w:ascii="Times New Roman" w:hAnsi="Times New Roman"/>
          <w:sz w:val="24"/>
          <w:szCs w:val="24"/>
        </w:rPr>
        <w:t>5</w:t>
      </w:r>
      <w:r w:rsidR="00D8018B" w:rsidRPr="006433F8">
        <w:rPr>
          <w:rFonts w:ascii="Times New Roman" w:hAnsi="Times New Roman"/>
          <w:sz w:val="24"/>
          <w:szCs w:val="24"/>
        </w:rPr>
        <w:t>).</w:t>
      </w:r>
    </w:p>
    <w:p w:rsidR="00D8018B" w:rsidRPr="006433F8" w:rsidRDefault="00DA6BAB" w:rsidP="007B252E">
      <w:pPr>
        <w:pStyle w:val="a3"/>
        <w:numPr>
          <w:ilvl w:val="3"/>
          <w:numId w:val="1"/>
        </w:numPr>
        <w:tabs>
          <w:tab w:val="left" w:pos="284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lastRenderedPageBreak/>
        <w:t xml:space="preserve">Первый тип – </w:t>
      </w:r>
      <w:proofErr w:type="spellStart"/>
      <w:r w:rsidRPr="006433F8">
        <w:rPr>
          <w:rFonts w:ascii="Times New Roman" w:hAnsi="Times New Roman"/>
          <w:sz w:val="24"/>
          <w:szCs w:val="24"/>
        </w:rPr>
        <w:t>квазиоднородный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массив с относительно равномерной интенсивной трещиноватостью. Интенсивность трещиноватости считается опасной при размере элементарных блоков менее 0,3 м и слабом сцеплении между ними. Это характерно для крупных зон разломов и участков их сочленения. Обрушения уступов карьеров происходят по </w:t>
      </w:r>
      <w:proofErr w:type="spellStart"/>
      <w:r w:rsidRPr="006433F8">
        <w:rPr>
          <w:rFonts w:ascii="Times New Roman" w:hAnsi="Times New Roman"/>
          <w:sz w:val="24"/>
          <w:szCs w:val="24"/>
        </w:rPr>
        <w:t>круглоцилиндрической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поверхности скольжения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5</w:t>
      </w:r>
      <w:r w:rsidRPr="006433F8">
        <w:rPr>
          <w:rFonts w:ascii="Times New Roman" w:hAnsi="Times New Roman"/>
          <w:sz w:val="24"/>
          <w:szCs w:val="24"/>
        </w:rPr>
        <w:t xml:space="preserve">, а), радиус которой определяется величиной прочности в образце и степенью структурного ослабления горного массива. При наличии в массиве системной трещиноватости поверхность скольжения вписывается в созданные системной </w:t>
      </w:r>
      <w:proofErr w:type="spellStart"/>
      <w:r w:rsidRPr="006433F8">
        <w:rPr>
          <w:rFonts w:ascii="Times New Roman" w:hAnsi="Times New Roman"/>
          <w:sz w:val="24"/>
          <w:szCs w:val="24"/>
        </w:rPr>
        <w:t>трещноватостью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плоскости ослабления, простирающиеся вдоль уступа и падающие в сторону карьерной выемки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5</w:t>
      </w:r>
      <w:r w:rsidRPr="006433F8">
        <w:rPr>
          <w:rFonts w:ascii="Times New Roman" w:hAnsi="Times New Roman"/>
          <w:sz w:val="24"/>
          <w:szCs w:val="24"/>
        </w:rPr>
        <w:t xml:space="preserve">, б). </w:t>
      </w:r>
    </w:p>
    <w:p w:rsidR="00D8018B" w:rsidRPr="006433F8" w:rsidRDefault="00DA6BAB" w:rsidP="007B252E">
      <w:pPr>
        <w:pStyle w:val="a3"/>
        <w:numPr>
          <w:ilvl w:val="3"/>
          <w:numId w:val="1"/>
        </w:numPr>
        <w:tabs>
          <w:tab w:val="left" w:pos="284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Второй тип – поверхность ослабления в массиве (сплошная протяженная трещина или разрывное нарушение) падает в сторону выемки по</w:t>
      </w:r>
      <w:r w:rsidR="00D8018B" w:rsidRPr="006433F8">
        <w:rPr>
          <w:rFonts w:ascii="Times New Roman" w:hAnsi="Times New Roman"/>
          <w:sz w:val="24"/>
          <w:szCs w:val="24"/>
        </w:rPr>
        <w:t>д</w:t>
      </w:r>
      <w:r w:rsidRPr="006433F8">
        <w:rPr>
          <w:rFonts w:ascii="Times New Roman" w:hAnsi="Times New Roman"/>
          <w:sz w:val="24"/>
          <w:szCs w:val="24"/>
        </w:rPr>
        <w:t xml:space="preserve"> углом 25-55°, в плане ориентирована вдоль или диагонально к простиранию уступов карьера и сверху выходит на берму или за контур карьера под рыхлые отложения, перекрывающие скальный массив (</w:t>
      </w:r>
      <w:r w:rsidR="00D8018B" w:rsidRPr="006433F8">
        <w:rPr>
          <w:rFonts w:ascii="Times New Roman" w:hAnsi="Times New Roman"/>
          <w:sz w:val="24"/>
          <w:szCs w:val="24"/>
        </w:rPr>
        <w:t xml:space="preserve">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5</w:t>
      </w:r>
      <w:r w:rsidRPr="006433F8">
        <w:rPr>
          <w:rFonts w:ascii="Times New Roman" w:hAnsi="Times New Roman"/>
          <w:sz w:val="24"/>
          <w:szCs w:val="24"/>
        </w:rPr>
        <w:t xml:space="preserve">, в). При подрезании поверхности ослабления карьерным откосом в том случае, когда угол ее наклона превышает угол трения по этой поверхности, происходит обрушение (оползание) породного блока. Боковые поверхности обрушения ограничиваются обычно поперечными к уступам карьера трещинами. </w:t>
      </w:r>
    </w:p>
    <w:p w:rsidR="00D8018B" w:rsidRPr="006433F8" w:rsidRDefault="00DA6BAB" w:rsidP="007B252E">
      <w:pPr>
        <w:pStyle w:val="a3"/>
        <w:numPr>
          <w:ilvl w:val="3"/>
          <w:numId w:val="1"/>
        </w:numPr>
        <w:tabs>
          <w:tab w:val="left" w:pos="284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Третий тип – две, падающие навстречу друг другу, плоскости ослабления, представленные </w:t>
      </w:r>
      <w:proofErr w:type="spellStart"/>
      <w:r w:rsidRPr="006433F8">
        <w:rPr>
          <w:rFonts w:ascii="Times New Roman" w:hAnsi="Times New Roman"/>
          <w:sz w:val="24"/>
          <w:szCs w:val="24"/>
        </w:rPr>
        <w:t>кососекущими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относительно уступов карьера трещинами, образующие при своем пересечении ребро, наклоненное в сторону карьерной выемки. В такой ситуации формируется породный блок клинообразной формы, скользящий вдоль ребра по лотку (желобу), стенками которого являются указанные плоскости ослабления (</w:t>
      </w:r>
      <w:r w:rsidR="00D8018B" w:rsidRPr="006433F8">
        <w:rPr>
          <w:rFonts w:ascii="Times New Roman" w:hAnsi="Times New Roman"/>
          <w:sz w:val="24"/>
          <w:szCs w:val="24"/>
        </w:rPr>
        <w:t xml:space="preserve">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5</w:t>
      </w:r>
      <w:r w:rsidRPr="006433F8">
        <w:rPr>
          <w:rFonts w:ascii="Times New Roman" w:hAnsi="Times New Roman"/>
          <w:sz w:val="24"/>
          <w:szCs w:val="24"/>
        </w:rPr>
        <w:t>, г).</w:t>
      </w:r>
    </w:p>
    <w:p w:rsidR="00DA6BAB" w:rsidRPr="006433F8" w:rsidRDefault="00DA6BAB" w:rsidP="007B252E">
      <w:pPr>
        <w:pStyle w:val="a3"/>
        <w:numPr>
          <w:ilvl w:val="3"/>
          <w:numId w:val="1"/>
        </w:numPr>
        <w:tabs>
          <w:tab w:val="left" w:pos="284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Четвертый тип – сочетание </w:t>
      </w:r>
      <w:proofErr w:type="spellStart"/>
      <w:r w:rsidRPr="006433F8">
        <w:rPr>
          <w:rFonts w:ascii="Times New Roman" w:hAnsi="Times New Roman"/>
          <w:sz w:val="24"/>
          <w:szCs w:val="24"/>
        </w:rPr>
        <w:t>разноориентированных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трещин, падающих в карьер. Призма обрушения в данном случае ограничивается полигональной поверхностью скольжения, образованной этими трещинами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5</w:t>
      </w:r>
      <w:r w:rsidRPr="006433F8">
        <w:rPr>
          <w:rFonts w:ascii="Times New Roman" w:hAnsi="Times New Roman"/>
          <w:sz w:val="24"/>
          <w:szCs w:val="24"/>
        </w:rPr>
        <w:t>, д).</w:t>
      </w:r>
    </w:p>
    <w:p w:rsidR="006B7375" w:rsidRPr="006433F8" w:rsidRDefault="006B7375" w:rsidP="006B7375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В крупных карьерах, разрабатывающих неслоистый массив наиболее распространенными и </w:t>
      </w:r>
      <w:proofErr w:type="gramStart"/>
      <w:r w:rsidRPr="006433F8">
        <w:rPr>
          <w:rFonts w:ascii="Times New Roman" w:hAnsi="Times New Roman"/>
          <w:sz w:val="24"/>
          <w:szCs w:val="24"/>
        </w:rPr>
        <w:t>проявленными</w:t>
      </w:r>
      <w:proofErr w:type="gramEnd"/>
      <w:r w:rsidRPr="006433F8">
        <w:rPr>
          <w:rFonts w:ascii="Times New Roman" w:hAnsi="Times New Roman"/>
          <w:sz w:val="24"/>
          <w:szCs w:val="24"/>
        </w:rPr>
        <w:t xml:space="preserve"> являются деформации откосов, связанные со вторым и особенно третьим типом структурных обстановок.</w:t>
      </w:r>
    </w:p>
    <w:p w:rsidR="006B7375" w:rsidRPr="006433F8" w:rsidRDefault="006B7375" w:rsidP="006B7375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Слоистые массивы сложены осадочными, вулканогенно-осадочными и метаморфическими породами. </w:t>
      </w:r>
    </w:p>
    <w:p w:rsidR="005C214A" w:rsidRPr="006433F8" w:rsidRDefault="005C214A" w:rsidP="005C214A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Главной особенностью трещин и разрывных нарушений является наличие слоистости и слабых прослоев (в осадочных породах – глинистых, углисто-глинистых, в метаморфических - хлоритовых, серицитовых и </w:t>
      </w:r>
      <w:proofErr w:type="spellStart"/>
      <w:r w:rsidRPr="006433F8">
        <w:rPr>
          <w:rFonts w:ascii="Times New Roman" w:hAnsi="Times New Roman"/>
          <w:sz w:val="24"/>
          <w:szCs w:val="24"/>
        </w:rPr>
        <w:t>талькосодержащих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). </w:t>
      </w:r>
    </w:p>
    <w:p w:rsidR="00D8018B" w:rsidRPr="006433F8" w:rsidRDefault="00D8018B" w:rsidP="00D8018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018B" w:rsidRPr="006433F8" w:rsidRDefault="00D8018B" w:rsidP="00D8018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F4AF57" wp14:editId="02F77F11">
            <wp:extent cx="5229225" cy="2457450"/>
            <wp:effectExtent l="0" t="0" r="9525" b="0"/>
            <wp:docPr id="1" name="Рисунок 1" descr="Рис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8B" w:rsidRPr="006433F8" w:rsidRDefault="00D8018B" w:rsidP="007B252E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 4</w:t>
      </w:r>
      <w:r w:rsidRPr="007B252E">
        <w:rPr>
          <w:rFonts w:ascii="Times New Roman" w:hAnsi="Times New Roman"/>
          <w:b/>
          <w:sz w:val="24"/>
          <w:szCs w:val="24"/>
        </w:rPr>
        <w:t>.</w:t>
      </w:r>
      <w:r w:rsidR="00047A69" w:rsidRPr="007B252E">
        <w:rPr>
          <w:rFonts w:ascii="Times New Roman" w:hAnsi="Times New Roman"/>
          <w:b/>
          <w:sz w:val="24"/>
          <w:szCs w:val="24"/>
        </w:rPr>
        <w:t>5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Основные типы геолого-структурных обстановок, вызывающих деформации откосов карьеров в массивах скальных неслоистых горных пород</w:t>
      </w:r>
      <w:r w:rsidR="007B252E">
        <w:rPr>
          <w:rFonts w:ascii="Times New Roman" w:hAnsi="Times New Roman"/>
          <w:sz w:val="24"/>
          <w:szCs w:val="24"/>
        </w:rPr>
        <w:t xml:space="preserve">: </w:t>
      </w:r>
      <w:r w:rsidR="007B252E">
        <w:rPr>
          <w:rFonts w:ascii="Times New Roman" w:hAnsi="Times New Roman"/>
          <w:sz w:val="24"/>
          <w:szCs w:val="24"/>
        </w:rPr>
        <w:br/>
      </w:r>
      <w:r w:rsidRPr="006433F8">
        <w:rPr>
          <w:rFonts w:ascii="Times New Roman" w:hAnsi="Times New Roman"/>
          <w:sz w:val="24"/>
          <w:szCs w:val="24"/>
        </w:rPr>
        <w:t xml:space="preserve">1 – </w:t>
      </w:r>
      <w:proofErr w:type="spellStart"/>
      <w:r w:rsidRPr="006433F8">
        <w:rPr>
          <w:rFonts w:ascii="Times New Roman" w:hAnsi="Times New Roman"/>
          <w:sz w:val="24"/>
          <w:szCs w:val="24"/>
        </w:rPr>
        <w:t>круглоцилиндрическая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поверхность скольжения; 2 – плоскость отрыва породного блока; I, II, III – разрывные нарушения (крупные трещины); стрелками показано направление движения породного блока</w:t>
      </w:r>
    </w:p>
    <w:p w:rsidR="005D0BD9" w:rsidRPr="006433F8" w:rsidRDefault="00DA6BAB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Для чехла платформы характерны массивы с </w:t>
      </w:r>
      <w:proofErr w:type="spellStart"/>
      <w:r w:rsidRPr="006433F8">
        <w:rPr>
          <w:rFonts w:ascii="Times New Roman" w:hAnsi="Times New Roman"/>
          <w:sz w:val="24"/>
          <w:szCs w:val="24"/>
        </w:rPr>
        <w:t>субгоризонтальным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433F8">
        <w:rPr>
          <w:rFonts w:ascii="Times New Roman" w:hAnsi="Times New Roman"/>
          <w:sz w:val="24"/>
          <w:szCs w:val="24"/>
        </w:rPr>
        <w:t>пологонаклонным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залеганием слоев, а для складчатых областей – массивы, представленные моноклиналью, анти- или синклинальной складкой, их ансамблем.</w:t>
      </w:r>
    </w:p>
    <w:p w:rsidR="005D0BD9" w:rsidRPr="006433F8" w:rsidRDefault="00DA6BAB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Pr="006433F8">
        <w:rPr>
          <w:rFonts w:ascii="Times New Roman" w:hAnsi="Times New Roman"/>
          <w:sz w:val="24"/>
          <w:szCs w:val="24"/>
        </w:rPr>
        <w:t>субгоризонтальной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Pr="006433F8">
        <w:rPr>
          <w:rFonts w:ascii="Times New Roman" w:hAnsi="Times New Roman"/>
          <w:sz w:val="24"/>
          <w:szCs w:val="24"/>
        </w:rPr>
        <w:t>обратнопадающей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слоистости пород не происходит формирование потенциальной поверхности скольжения. В этом случае основная роль в образовании деформаций принадлежит трещинам и разрывным нарушениям, а </w:t>
      </w:r>
      <w:r w:rsidR="005D0BD9" w:rsidRPr="006433F8">
        <w:rPr>
          <w:rFonts w:ascii="Times New Roman" w:hAnsi="Times New Roman"/>
          <w:sz w:val="24"/>
          <w:szCs w:val="24"/>
        </w:rPr>
        <w:t xml:space="preserve">представленные в п. </w:t>
      </w:r>
      <w:r w:rsidR="00047A69" w:rsidRPr="006433F8">
        <w:rPr>
          <w:rFonts w:ascii="Times New Roman" w:hAnsi="Times New Roman"/>
          <w:sz w:val="24"/>
          <w:szCs w:val="24"/>
        </w:rPr>
        <w:t>1</w:t>
      </w:r>
      <w:r w:rsidR="005D0BD9" w:rsidRPr="006433F8">
        <w:rPr>
          <w:rFonts w:ascii="Times New Roman" w:hAnsi="Times New Roman"/>
          <w:sz w:val="24"/>
          <w:szCs w:val="24"/>
        </w:rPr>
        <w:t>.8.1.1-</w:t>
      </w:r>
      <w:r w:rsidR="00047A69" w:rsidRPr="006433F8">
        <w:rPr>
          <w:rFonts w:ascii="Times New Roman" w:hAnsi="Times New Roman"/>
          <w:sz w:val="24"/>
          <w:szCs w:val="24"/>
        </w:rPr>
        <w:t>1</w:t>
      </w:r>
      <w:r w:rsidR="005D0BD9" w:rsidRPr="006433F8">
        <w:rPr>
          <w:rFonts w:ascii="Times New Roman" w:hAnsi="Times New Roman"/>
          <w:sz w:val="24"/>
          <w:szCs w:val="24"/>
        </w:rPr>
        <w:t xml:space="preserve">.8.1.4. </w:t>
      </w:r>
      <w:r w:rsidRPr="006433F8">
        <w:rPr>
          <w:rFonts w:ascii="Times New Roman" w:hAnsi="Times New Roman"/>
          <w:sz w:val="24"/>
          <w:szCs w:val="24"/>
        </w:rPr>
        <w:t xml:space="preserve">структурные обстановки, имеют место и в слоистых массивах. </w:t>
      </w:r>
    </w:p>
    <w:p w:rsidR="00DA6BAB" w:rsidRPr="006433F8" w:rsidRDefault="005D0BD9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Д</w:t>
      </w:r>
      <w:r w:rsidR="00DA6BAB" w:rsidRPr="006433F8">
        <w:rPr>
          <w:rFonts w:ascii="Times New Roman" w:hAnsi="Times New Roman"/>
          <w:sz w:val="24"/>
          <w:szCs w:val="24"/>
        </w:rPr>
        <w:t xml:space="preserve">ля слоистых массивов более характерны структурные обстановки, обусловленные исключительной или основной ролью в возникновении деформаций карьерных откосов границ раздела слоев и слабых прослоев. </w:t>
      </w:r>
      <w:r w:rsidRPr="006433F8">
        <w:rPr>
          <w:rFonts w:ascii="Times New Roman" w:hAnsi="Times New Roman"/>
          <w:sz w:val="24"/>
          <w:szCs w:val="24"/>
        </w:rPr>
        <w:t xml:space="preserve">Выделяется </w:t>
      </w:r>
      <w:r w:rsidR="00DA6BAB" w:rsidRPr="006433F8">
        <w:rPr>
          <w:rFonts w:ascii="Times New Roman" w:hAnsi="Times New Roman"/>
          <w:sz w:val="24"/>
          <w:szCs w:val="24"/>
        </w:rPr>
        <w:t>5 главных типов таких обстановок.</w:t>
      </w:r>
    </w:p>
    <w:p w:rsidR="005D0BD9" w:rsidRPr="006433F8" w:rsidRDefault="00DA6BAB" w:rsidP="007B252E">
      <w:pPr>
        <w:pStyle w:val="a3"/>
        <w:numPr>
          <w:ilvl w:val="3"/>
          <w:numId w:val="1"/>
        </w:numPr>
        <w:tabs>
          <w:tab w:val="left" w:pos="284"/>
          <w:tab w:val="left" w:pos="709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Первый тип – залегающая </w:t>
      </w:r>
      <w:proofErr w:type="spellStart"/>
      <w:r w:rsidRPr="006433F8">
        <w:rPr>
          <w:rFonts w:ascii="Times New Roman" w:hAnsi="Times New Roman"/>
          <w:sz w:val="24"/>
          <w:szCs w:val="24"/>
        </w:rPr>
        <w:t>субгоризонтально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(0-5°) слоистая толща осадочных пород относительно небольшой прочности со слабым контактом или прослоем пород в основании борта карьера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6</w:t>
      </w:r>
      <w:r w:rsidRPr="006433F8">
        <w:rPr>
          <w:rFonts w:ascii="Times New Roman" w:hAnsi="Times New Roman"/>
          <w:sz w:val="24"/>
          <w:szCs w:val="24"/>
        </w:rPr>
        <w:t xml:space="preserve">, а). В указанной ситуации возможно возникновение в </w:t>
      </w:r>
      <w:proofErr w:type="spellStart"/>
      <w:r w:rsidRPr="006433F8">
        <w:rPr>
          <w:rFonts w:ascii="Times New Roman" w:hAnsi="Times New Roman"/>
          <w:sz w:val="24"/>
          <w:szCs w:val="24"/>
        </w:rPr>
        <w:t>прибортовом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массиве клина давления, а затем хрупкое разрушение пород призмы упора с вовлечением в процесс оползания больших (до нескольких десятков миллионов кубометров) объемов пород, </w:t>
      </w:r>
      <w:proofErr w:type="gramStart"/>
      <w:r w:rsidRPr="006433F8">
        <w:rPr>
          <w:rFonts w:ascii="Times New Roman" w:hAnsi="Times New Roman"/>
          <w:sz w:val="24"/>
          <w:szCs w:val="24"/>
        </w:rPr>
        <w:t>т.е.</w:t>
      </w:r>
      <w:proofErr w:type="gramEnd"/>
      <w:r w:rsidRPr="006433F8">
        <w:rPr>
          <w:rFonts w:ascii="Times New Roman" w:hAnsi="Times New Roman"/>
          <w:sz w:val="24"/>
          <w:szCs w:val="24"/>
        </w:rPr>
        <w:t xml:space="preserve"> формирование оползня выдавливания. </w:t>
      </w:r>
    </w:p>
    <w:p w:rsidR="005D0BD9" w:rsidRPr="006433F8" w:rsidRDefault="00DA6BAB" w:rsidP="007B252E">
      <w:pPr>
        <w:pStyle w:val="a3"/>
        <w:numPr>
          <w:ilvl w:val="3"/>
          <w:numId w:val="1"/>
        </w:numPr>
        <w:tabs>
          <w:tab w:val="left" w:pos="284"/>
          <w:tab w:val="left" w:pos="709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Второй тип – слоистость направлена в карьер полого под углом 10-25° и подрезается откосом, причем сами породы достаточно прочные, но </w:t>
      </w:r>
      <w:proofErr w:type="spellStart"/>
      <w:r w:rsidRPr="006433F8">
        <w:rPr>
          <w:rFonts w:ascii="Times New Roman" w:hAnsi="Times New Roman"/>
          <w:sz w:val="24"/>
          <w:szCs w:val="24"/>
        </w:rPr>
        <w:t>выветрелые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со слабым сцеплением между элементарными структурными блоками и прослоями глинистого или углисто-глинистого состава, по которым в основном и формируются поверхности скольжения. В такой обстановке при подрезании со стороны массива породного блока, </w:t>
      </w:r>
      <w:r w:rsidRPr="006433F8">
        <w:rPr>
          <w:rFonts w:ascii="Times New Roman" w:hAnsi="Times New Roman"/>
          <w:sz w:val="24"/>
          <w:szCs w:val="24"/>
        </w:rPr>
        <w:lastRenderedPageBreak/>
        <w:t xml:space="preserve">лежащего на поверхности ослабления, крутопадающим разрывным нарушением, идущим вдоль контура карьера, возникают оползни скольжения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6</w:t>
      </w:r>
      <w:r w:rsidRPr="006433F8">
        <w:rPr>
          <w:rFonts w:ascii="Times New Roman" w:hAnsi="Times New Roman"/>
          <w:sz w:val="24"/>
          <w:szCs w:val="24"/>
        </w:rPr>
        <w:t xml:space="preserve">, б). Иногда отрыв тела оползня от массива происходит по ступенчатой границе, образованной сочетанием плоскостей напластования и </w:t>
      </w:r>
      <w:proofErr w:type="spellStart"/>
      <w:r w:rsidRPr="006433F8">
        <w:rPr>
          <w:rFonts w:ascii="Times New Roman" w:hAnsi="Times New Roman"/>
          <w:sz w:val="24"/>
          <w:szCs w:val="24"/>
        </w:rPr>
        <w:t>субперпендикулярн</w:t>
      </w:r>
      <w:r w:rsidR="005D0BD9" w:rsidRPr="006433F8">
        <w:rPr>
          <w:rFonts w:ascii="Times New Roman" w:hAnsi="Times New Roman"/>
          <w:sz w:val="24"/>
          <w:szCs w:val="24"/>
        </w:rPr>
        <w:t>ых</w:t>
      </w:r>
      <w:proofErr w:type="spellEnd"/>
      <w:r w:rsidR="005D0BD9" w:rsidRPr="006433F8">
        <w:rPr>
          <w:rFonts w:ascii="Times New Roman" w:hAnsi="Times New Roman"/>
          <w:sz w:val="24"/>
          <w:szCs w:val="24"/>
        </w:rPr>
        <w:t xml:space="preserve"> им трещин отдельности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6</w:t>
      </w:r>
      <w:r w:rsidRPr="006433F8">
        <w:rPr>
          <w:rFonts w:ascii="Times New Roman" w:hAnsi="Times New Roman"/>
          <w:sz w:val="24"/>
          <w:szCs w:val="24"/>
        </w:rPr>
        <w:t xml:space="preserve">, в). </w:t>
      </w:r>
    </w:p>
    <w:p w:rsidR="005D0BD9" w:rsidRPr="006433F8" w:rsidRDefault="00DA6BAB" w:rsidP="007B252E">
      <w:pPr>
        <w:pStyle w:val="a3"/>
        <w:numPr>
          <w:ilvl w:val="3"/>
          <w:numId w:val="1"/>
        </w:numPr>
        <w:tabs>
          <w:tab w:val="left" w:pos="284"/>
          <w:tab w:val="left" w:pos="709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Третий тип – слоистость пород падает в сторону выемки под углом 25-60° и подрезается более кр</w:t>
      </w:r>
      <w:r w:rsidR="005D0BD9" w:rsidRPr="006433F8">
        <w:rPr>
          <w:rFonts w:ascii="Times New Roman" w:hAnsi="Times New Roman"/>
          <w:sz w:val="24"/>
          <w:szCs w:val="24"/>
        </w:rPr>
        <w:t xml:space="preserve">утыми карьерными откосами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6</w:t>
      </w:r>
      <w:r w:rsidRPr="006433F8">
        <w:rPr>
          <w:rFonts w:ascii="Times New Roman" w:hAnsi="Times New Roman"/>
          <w:sz w:val="24"/>
          <w:szCs w:val="24"/>
        </w:rPr>
        <w:t xml:space="preserve">, г). Это самая распространенная при открытой разработке </w:t>
      </w:r>
      <w:proofErr w:type="spellStart"/>
      <w:r w:rsidRPr="006433F8">
        <w:rPr>
          <w:rFonts w:ascii="Times New Roman" w:hAnsi="Times New Roman"/>
          <w:sz w:val="24"/>
          <w:szCs w:val="24"/>
        </w:rPr>
        <w:t>складчато</w:t>
      </w:r>
      <w:proofErr w:type="spellEnd"/>
      <w:r w:rsidRPr="006433F8">
        <w:rPr>
          <w:rFonts w:ascii="Times New Roman" w:hAnsi="Times New Roman"/>
          <w:sz w:val="24"/>
          <w:szCs w:val="24"/>
        </w:rPr>
        <w:t>-слоистых горных массивов ситуация, провоцирующая обрушение уступов.</w:t>
      </w:r>
    </w:p>
    <w:p w:rsidR="005D0BD9" w:rsidRPr="006433F8" w:rsidRDefault="00DA6BAB" w:rsidP="007B252E">
      <w:pPr>
        <w:pStyle w:val="a3"/>
        <w:numPr>
          <w:ilvl w:val="3"/>
          <w:numId w:val="1"/>
        </w:numPr>
        <w:tabs>
          <w:tab w:val="left" w:pos="284"/>
          <w:tab w:val="left" w:pos="709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Четвертый тип – в массиве крутопадающих слоистых пород имеется </w:t>
      </w:r>
      <w:proofErr w:type="spellStart"/>
      <w:r w:rsidRPr="006433F8">
        <w:rPr>
          <w:rFonts w:ascii="Times New Roman" w:hAnsi="Times New Roman"/>
          <w:sz w:val="24"/>
          <w:szCs w:val="24"/>
        </w:rPr>
        <w:t>пологонаклонная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плоскость ослабления (разрывное нарушение), причем слоистость и это нарушение падают в карьер, простираясь вдоль его уступов. При подрезании нарушения карьерным откосом породный блок может оторваться от массива по границе раздела слоев и скользить по плоскости разрывного нарушения (рис.</w:t>
      </w:r>
      <w:r w:rsidR="007B252E">
        <w:rPr>
          <w:rFonts w:ascii="Times New Roman" w:hAnsi="Times New Roman"/>
          <w:sz w:val="24"/>
          <w:szCs w:val="24"/>
        </w:rPr>
        <w:t>4.</w:t>
      </w:r>
      <w:r w:rsidR="00047A69" w:rsidRPr="006433F8">
        <w:rPr>
          <w:rFonts w:ascii="Times New Roman" w:hAnsi="Times New Roman"/>
          <w:sz w:val="24"/>
          <w:szCs w:val="24"/>
        </w:rPr>
        <w:t>6</w:t>
      </w:r>
      <w:r w:rsidRPr="006433F8">
        <w:rPr>
          <w:rFonts w:ascii="Times New Roman" w:hAnsi="Times New Roman"/>
          <w:sz w:val="24"/>
          <w:szCs w:val="24"/>
        </w:rPr>
        <w:t>, д).</w:t>
      </w:r>
      <w:r w:rsidR="005D0BD9" w:rsidRPr="006433F8">
        <w:rPr>
          <w:rFonts w:ascii="Times New Roman" w:hAnsi="Times New Roman"/>
          <w:sz w:val="24"/>
          <w:szCs w:val="24"/>
        </w:rPr>
        <w:t xml:space="preserve"> </w:t>
      </w:r>
    </w:p>
    <w:p w:rsidR="00DA6BAB" w:rsidRPr="006433F8" w:rsidRDefault="00DA6BAB" w:rsidP="007B252E">
      <w:pPr>
        <w:pStyle w:val="a3"/>
        <w:numPr>
          <w:ilvl w:val="3"/>
          <w:numId w:val="1"/>
        </w:numPr>
        <w:tabs>
          <w:tab w:val="left" w:pos="284"/>
          <w:tab w:val="left" w:pos="709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Пятый тип – массив сложен яснослоистыми породами </w:t>
      </w:r>
      <w:proofErr w:type="spellStart"/>
      <w:r w:rsidRPr="006433F8">
        <w:rPr>
          <w:rFonts w:ascii="Times New Roman" w:hAnsi="Times New Roman"/>
          <w:sz w:val="24"/>
          <w:szCs w:val="24"/>
        </w:rPr>
        <w:t>субвертикального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(90±5-10°) залегания. Разрушение карьерного откоса в данном случае происходит за счет изгиба, межслоевых подвижек, разворота и опрокидывания слоев осадочных, реже метаморфических пород. Собственно изгиб слоев, </w:t>
      </w:r>
      <w:proofErr w:type="gramStart"/>
      <w:r w:rsidRPr="006433F8">
        <w:rPr>
          <w:rFonts w:ascii="Times New Roman" w:hAnsi="Times New Roman"/>
          <w:sz w:val="24"/>
          <w:szCs w:val="24"/>
        </w:rPr>
        <w:t>т.е.</w:t>
      </w:r>
      <w:proofErr w:type="gramEnd"/>
      <w:r w:rsidRPr="006433F8">
        <w:rPr>
          <w:rFonts w:ascii="Times New Roman" w:hAnsi="Times New Roman"/>
          <w:sz w:val="24"/>
          <w:szCs w:val="24"/>
        </w:rPr>
        <w:t xml:space="preserve"> их преимущественно пластическая деформация, наблюдается только в массивах осадочных пород относительно невысокой прочности. Слои крепких осадочных и особенно метаморфических пород «изгибаются» по ломанной линии, расчленяясь на плитчатые блоки.</w:t>
      </w:r>
    </w:p>
    <w:p w:rsidR="005D0BD9" w:rsidRPr="006433F8" w:rsidRDefault="005D0BD9" w:rsidP="005D0BD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2266950"/>
            <wp:effectExtent l="0" t="0" r="0" b="0"/>
            <wp:docPr id="2" name="Рисунок 2" descr="Рис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D9" w:rsidRPr="006433F8" w:rsidRDefault="005D0BD9" w:rsidP="007B252E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 4</w:t>
      </w:r>
      <w:r w:rsidRPr="007B252E">
        <w:rPr>
          <w:rFonts w:ascii="Times New Roman" w:hAnsi="Times New Roman"/>
          <w:b/>
          <w:sz w:val="24"/>
          <w:szCs w:val="24"/>
        </w:rPr>
        <w:t>.</w:t>
      </w:r>
      <w:r w:rsidR="00047A69" w:rsidRPr="007B252E">
        <w:rPr>
          <w:rFonts w:ascii="Times New Roman" w:hAnsi="Times New Roman"/>
          <w:b/>
          <w:sz w:val="24"/>
          <w:szCs w:val="24"/>
        </w:rPr>
        <w:t>6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Основные типы геолого-структурных обстановок, вызывающих деформации откосов карьеров в массивах скальных слоистых горных пород</w:t>
      </w:r>
      <w:r w:rsidR="007B252E">
        <w:rPr>
          <w:rFonts w:ascii="Times New Roman" w:hAnsi="Times New Roman"/>
          <w:sz w:val="24"/>
          <w:szCs w:val="24"/>
        </w:rPr>
        <w:t xml:space="preserve">: </w:t>
      </w:r>
      <w:r w:rsidRPr="006433F8">
        <w:rPr>
          <w:rFonts w:ascii="Times New Roman" w:hAnsi="Times New Roman"/>
          <w:sz w:val="24"/>
          <w:szCs w:val="24"/>
        </w:rPr>
        <w:t xml:space="preserve">1 – слабый контакт или прослой; 2 – разрывное нарушение (крупная трещина); 3 - плоскость отрыва породного блока; 4 – </w:t>
      </w:r>
      <w:proofErr w:type="spellStart"/>
      <w:r w:rsidRPr="006433F8">
        <w:rPr>
          <w:rFonts w:ascii="Times New Roman" w:hAnsi="Times New Roman"/>
          <w:sz w:val="24"/>
          <w:szCs w:val="24"/>
        </w:rPr>
        <w:t>круглоцилиндрическая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поверхность скольжения; стрелками показано направление движения породного блока</w:t>
      </w:r>
    </w:p>
    <w:p w:rsidR="00DA6BAB" w:rsidRPr="006433F8" w:rsidRDefault="00530F7E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С</w:t>
      </w:r>
      <w:r w:rsidR="00DA6BAB" w:rsidRPr="006433F8">
        <w:rPr>
          <w:rFonts w:ascii="Times New Roman" w:hAnsi="Times New Roman"/>
          <w:sz w:val="24"/>
          <w:szCs w:val="24"/>
        </w:rPr>
        <w:t>ложноскладчаты</w:t>
      </w:r>
      <w:r w:rsidRPr="006433F8">
        <w:rPr>
          <w:rFonts w:ascii="Times New Roman" w:hAnsi="Times New Roman"/>
          <w:sz w:val="24"/>
          <w:szCs w:val="24"/>
        </w:rPr>
        <w:t>е</w:t>
      </w:r>
      <w:r w:rsidR="00DA6BAB" w:rsidRPr="006433F8">
        <w:rPr>
          <w:rFonts w:ascii="Times New Roman" w:hAnsi="Times New Roman"/>
          <w:sz w:val="24"/>
          <w:szCs w:val="24"/>
        </w:rPr>
        <w:t xml:space="preserve"> массив</w:t>
      </w:r>
      <w:r w:rsidRPr="006433F8">
        <w:rPr>
          <w:rFonts w:ascii="Times New Roman" w:hAnsi="Times New Roman"/>
          <w:sz w:val="24"/>
          <w:szCs w:val="24"/>
        </w:rPr>
        <w:t>ы</w:t>
      </w:r>
      <w:r w:rsidR="00DA6BAB" w:rsidRPr="006433F8">
        <w:rPr>
          <w:rFonts w:ascii="Times New Roman" w:hAnsi="Times New Roman"/>
          <w:sz w:val="24"/>
          <w:szCs w:val="24"/>
        </w:rPr>
        <w:t xml:space="preserve"> метаморфических пород в фундаменте древних платформ (месторождения железистых кварцитов)</w:t>
      </w:r>
      <w:r w:rsidRPr="006433F8">
        <w:rPr>
          <w:rFonts w:ascii="Times New Roman" w:hAnsi="Times New Roman"/>
          <w:sz w:val="24"/>
          <w:szCs w:val="24"/>
        </w:rPr>
        <w:t xml:space="preserve"> </w:t>
      </w:r>
      <w:r w:rsidR="00DA6BAB" w:rsidRPr="006433F8">
        <w:rPr>
          <w:rFonts w:ascii="Times New Roman" w:hAnsi="Times New Roman"/>
          <w:sz w:val="24"/>
          <w:szCs w:val="24"/>
        </w:rPr>
        <w:t>характеризуются изменчи</w:t>
      </w:r>
      <w:r w:rsidRPr="006433F8">
        <w:rPr>
          <w:rFonts w:ascii="Times New Roman" w:hAnsi="Times New Roman"/>
          <w:sz w:val="24"/>
          <w:szCs w:val="24"/>
        </w:rPr>
        <w:t xml:space="preserve">вым </w:t>
      </w:r>
      <w:r w:rsidRPr="006433F8">
        <w:rPr>
          <w:rFonts w:ascii="Times New Roman" w:hAnsi="Times New Roman"/>
          <w:sz w:val="24"/>
          <w:szCs w:val="24"/>
        </w:rPr>
        <w:lastRenderedPageBreak/>
        <w:t xml:space="preserve">залеганием слоистости пород, которая не </w:t>
      </w:r>
      <w:r w:rsidR="00DA6BAB" w:rsidRPr="006433F8">
        <w:rPr>
          <w:rFonts w:ascii="Times New Roman" w:hAnsi="Times New Roman"/>
          <w:sz w:val="24"/>
          <w:szCs w:val="24"/>
        </w:rPr>
        <w:t xml:space="preserve">устанавливается по данным детальной разведки месторождений полезных ископаемых, на основе которых проектируются и отстраиваются борта карьеров, что приводит к локальным подрезаниям слоев пород карьерными откосами и их деформациям. Наиболее распространенные причины изменчивости залегания слоистости пород: осложнение крыльев складок </w:t>
      </w:r>
      <w:proofErr w:type="spellStart"/>
      <w:r w:rsidR="00DA6BAB" w:rsidRPr="006433F8">
        <w:rPr>
          <w:rFonts w:ascii="Times New Roman" w:hAnsi="Times New Roman"/>
          <w:sz w:val="24"/>
          <w:szCs w:val="24"/>
        </w:rPr>
        <w:t>флексурными</w:t>
      </w:r>
      <w:proofErr w:type="spellEnd"/>
      <w:r w:rsidR="00DA6BAB" w:rsidRPr="006433F8">
        <w:rPr>
          <w:rFonts w:ascii="Times New Roman" w:hAnsi="Times New Roman"/>
          <w:sz w:val="24"/>
          <w:szCs w:val="24"/>
        </w:rPr>
        <w:t xml:space="preserve"> изгибами и другими пликативными нарушениями высоких порядков, </w:t>
      </w:r>
      <w:proofErr w:type="spellStart"/>
      <w:r w:rsidR="00DA6BAB" w:rsidRPr="006433F8">
        <w:rPr>
          <w:rFonts w:ascii="Times New Roman" w:hAnsi="Times New Roman"/>
          <w:sz w:val="24"/>
          <w:szCs w:val="24"/>
        </w:rPr>
        <w:t>ундуляции</w:t>
      </w:r>
      <w:proofErr w:type="spellEnd"/>
      <w:r w:rsidR="00DA6BAB" w:rsidRPr="006433F8">
        <w:rPr>
          <w:rFonts w:ascii="Times New Roman" w:hAnsi="Times New Roman"/>
          <w:sz w:val="24"/>
          <w:szCs w:val="24"/>
        </w:rPr>
        <w:t xml:space="preserve"> (поднятие и погружение шарниров складок). Пликативные осложнения крыльев складок могут вызвать деформации уступов в карьере, ориентированных по простиранию пород, а </w:t>
      </w:r>
      <w:proofErr w:type="spellStart"/>
      <w:r w:rsidR="00DA6BAB" w:rsidRPr="006433F8">
        <w:rPr>
          <w:rFonts w:ascii="Times New Roman" w:hAnsi="Times New Roman"/>
          <w:sz w:val="24"/>
          <w:szCs w:val="24"/>
        </w:rPr>
        <w:t>ундуляции</w:t>
      </w:r>
      <w:proofErr w:type="spellEnd"/>
      <w:r w:rsidR="00DA6BAB" w:rsidRPr="006433F8">
        <w:rPr>
          <w:rFonts w:ascii="Times New Roman" w:hAnsi="Times New Roman"/>
          <w:sz w:val="24"/>
          <w:szCs w:val="24"/>
        </w:rPr>
        <w:t xml:space="preserve"> создают опасную обстановку в торцевых частях карьера.</w:t>
      </w:r>
    </w:p>
    <w:p w:rsidR="00530F7E" w:rsidRPr="006433F8" w:rsidRDefault="00ED15FC" w:rsidP="007B252E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Виды нарушений устойчивости</w:t>
      </w:r>
      <w:r w:rsidR="002E5B8F" w:rsidRPr="006433F8">
        <w:rPr>
          <w:rFonts w:ascii="Times New Roman" w:hAnsi="Times New Roman"/>
          <w:sz w:val="24"/>
          <w:szCs w:val="24"/>
        </w:rPr>
        <w:t xml:space="preserve"> уступов и бортов карьеров, разрезов в массивах рыхлых горных пород</w:t>
      </w:r>
    </w:p>
    <w:p w:rsidR="00ED15FC" w:rsidRPr="006433F8" w:rsidRDefault="0055583E" w:rsidP="007B252E">
      <w:pPr>
        <w:pStyle w:val="a3"/>
        <w:numPr>
          <w:ilvl w:val="1"/>
          <w:numId w:val="1"/>
        </w:numPr>
        <w:tabs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Преобладающим видом нарушений устойчивости в рыхлых горных породах являются оползни</w:t>
      </w:r>
      <w:r w:rsidR="00C101F6" w:rsidRPr="006433F8">
        <w:rPr>
          <w:rFonts w:ascii="Times New Roman" w:hAnsi="Times New Roman"/>
          <w:sz w:val="24"/>
          <w:szCs w:val="24"/>
        </w:rPr>
        <w:t xml:space="preserve"> – деформации откоса в виде скользящего движения</w:t>
      </w:r>
      <w:r w:rsidRPr="006433F8">
        <w:rPr>
          <w:rFonts w:ascii="Times New Roman" w:hAnsi="Times New Roman"/>
          <w:sz w:val="24"/>
          <w:szCs w:val="24"/>
        </w:rPr>
        <w:t>. Развитие оползней связано с изменением величины сцепления, которая обусловлена влиянием природных и техногенных факторов.</w:t>
      </w:r>
    </w:p>
    <w:p w:rsidR="00E509B6" w:rsidRPr="006433F8" w:rsidRDefault="00E509B6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В зависимости от механизма оползневого процесса оползни классифицируются на следующие виды: скольжение, выдавливание, </w:t>
      </w:r>
      <w:proofErr w:type="spellStart"/>
      <w:r w:rsidRPr="006433F8">
        <w:rPr>
          <w:rFonts w:ascii="Times New Roman" w:hAnsi="Times New Roman"/>
          <w:sz w:val="24"/>
          <w:szCs w:val="24"/>
        </w:rPr>
        <w:t>выплывание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, течение, проседание, разжижение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5094F" w:rsidRPr="006433F8">
        <w:rPr>
          <w:rFonts w:ascii="Times New Roman" w:hAnsi="Times New Roman"/>
          <w:sz w:val="24"/>
          <w:szCs w:val="24"/>
        </w:rPr>
        <w:t>7</w:t>
      </w:r>
      <w:r w:rsidRPr="006433F8">
        <w:rPr>
          <w:rFonts w:ascii="Times New Roman" w:hAnsi="Times New Roman"/>
          <w:sz w:val="24"/>
          <w:szCs w:val="24"/>
        </w:rPr>
        <w:t xml:space="preserve">). </w:t>
      </w:r>
    </w:p>
    <w:p w:rsidR="00E509B6" w:rsidRPr="006433F8" w:rsidRDefault="00E509B6" w:rsidP="00E509B6">
      <w:pPr>
        <w:pStyle w:val="a3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6433F8">
        <w:rPr>
          <w:noProof/>
          <w:sz w:val="24"/>
          <w:szCs w:val="24"/>
          <w:lang w:eastAsia="ru-RU"/>
        </w:rPr>
        <w:drawing>
          <wp:inline distT="0" distB="0" distL="0" distR="0" wp14:anchorId="6E3998DD" wp14:editId="32AA366B">
            <wp:extent cx="4860000" cy="2655426"/>
            <wp:effectExtent l="0" t="0" r="0" b="0"/>
            <wp:docPr id="10" name="Рисунок 10" descr="C:\Users\yanez\AppData\Local\Microsoft\Windows\INetCache\Content.Word\IMG_20190323_15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ez\AppData\Local\Microsoft\Windows\INetCache\Content.Word\IMG_20190323_15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48488" r="3207" b="15527"/>
                    <a:stretch/>
                  </pic:blipFill>
                  <pic:spPr bwMode="auto">
                    <a:xfrm>
                      <a:off x="0" y="0"/>
                      <a:ext cx="4860000" cy="26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9B6" w:rsidRPr="006433F8" w:rsidRDefault="00E509B6" w:rsidP="007B252E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</w:t>
      </w:r>
      <w:r w:rsidRPr="007B252E">
        <w:rPr>
          <w:rFonts w:ascii="Times New Roman" w:hAnsi="Times New Roman"/>
          <w:b/>
          <w:sz w:val="24"/>
          <w:szCs w:val="24"/>
        </w:rPr>
        <w:t xml:space="preserve"> </w:t>
      </w:r>
      <w:r w:rsidR="007B252E" w:rsidRPr="007B252E">
        <w:rPr>
          <w:rFonts w:ascii="Times New Roman" w:hAnsi="Times New Roman"/>
          <w:b/>
          <w:sz w:val="24"/>
          <w:szCs w:val="24"/>
        </w:rPr>
        <w:t>4.</w:t>
      </w:r>
      <w:r w:rsidR="0005094F" w:rsidRPr="007B252E">
        <w:rPr>
          <w:rFonts w:ascii="Times New Roman" w:hAnsi="Times New Roman"/>
          <w:b/>
          <w:sz w:val="24"/>
          <w:szCs w:val="24"/>
        </w:rPr>
        <w:t>7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Виды оползней</w:t>
      </w:r>
      <w:r w:rsidR="002E5B8F" w:rsidRPr="006433F8">
        <w:rPr>
          <w:rFonts w:ascii="Times New Roman" w:hAnsi="Times New Roman"/>
          <w:sz w:val="24"/>
          <w:szCs w:val="24"/>
        </w:rPr>
        <w:t xml:space="preserve"> уступов и бортов </w:t>
      </w:r>
      <w:r w:rsidR="001C1328" w:rsidRPr="006433F8">
        <w:rPr>
          <w:rFonts w:ascii="Times New Roman" w:hAnsi="Times New Roman"/>
          <w:sz w:val="24"/>
          <w:szCs w:val="24"/>
        </w:rPr>
        <w:t>карьеров, разрезов</w:t>
      </w:r>
      <w:r w:rsidR="002E5B8F" w:rsidRPr="006433F8">
        <w:rPr>
          <w:rFonts w:ascii="Times New Roman" w:hAnsi="Times New Roman"/>
          <w:sz w:val="24"/>
          <w:szCs w:val="24"/>
        </w:rPr>
        <w:t xml:space="preserve"> в массивах рыхлых горных пород</w:t>
      </w:r>
      <w:r w:rsidR="007B252E">
        <w:rPr>
          <w:rFonts w:ascii="Times New Roman" w:hAnsi="Times New Roman"/>
          <w:sz w:val="24"/>
          <w:szCs w:val="24"/>
        </w:rPr>
        <w:t xml:space="preserve">: </w:t>
      </w:r>
      <w:r w:rsidRPr="006433F8">
        <w:rPr>
          <w:rFonts w:ascii="Times New Roman" w:hAnsi="Times New Roman"/>
          <w:sz w:val="24"/>
          <w:szCs w:val="24"/>
        </w:rPr>
        <w:t xml:space="preserve">а – скольжения; б – выдавливания; в – </w:t>
      </w:r>
      <w:proofErr w:type="spellStart"/>
      <w:r w:rsidRPr="006433F8">
        <w:rPr>
          <w:rFonts w:ascii="Times New Roman" w:hAnsi="Times New Roman"/>
          <w:sz w:val="24"/>
          <w:szCs w:val="24"/>
        </w:rPr>
        <w:t>выплывания</w:t>
      </w:r>
      <w:proofErr w:type="spellEnd"/>
      <w:r w:rsidRPr="006433F8">
        <w:rPr>
          <w:rFonts w:ascii="Times New Roman" w:hAnsi="Times New Roman"/>
          <w:sz w:val="24"/>
          <w:szCs w:val="24"/>
        </w:rPr>
        <w:t>; г – течения; д – проседания; е - разжижения</w:t>
      </w:r>
    </w:p>
    <w:p w:rsidR="00F31A22" w:rsidRPr="006433F8" w:rsidRDefault="00E509B6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Оползни скольжения </w:t>
      </w:r>
      <w:r w:rsidR="001C1328" w:rsidRPr="006433F8">
        <w:rPr>
          <w:rFonts w:ascii="Times New Roman" w:hAnsi="Times New Roman"/>
          <w:sz w:val="24"/>
          <w:szCs w:val="24"/>
        </w:rPr>
        <w:t xml:space="preserve">возникают при наличии наклонной поверхности </w:t>
      </w:r>
      <w:r w:rsidR="00F31A22" w:rsidRPr="006433F8">
        <w:rPr>
          <w:rFonts w:ascii="Times New Roman" w:hAnsi="Times New Roman"/>
          <w:sz w:val="24"/>
          <w:szCs w:val="24"/>
        </w:rPr>
        <w:t xml:space="preserve">или зоны ослабления (контакты скальных и рыхлых горных пород, плоскости напластования, </w:t>
      </w:r>
      <w:proofErr w:type="spellStart"/>
      <w:r w:rsidR="00F31A22" w:rsidRPr="006433F8">
        <w:rPr>
          <w:rFonts w:ascii="Times New Roman" w:hAnsi="Times New Roman"/>
          <w:sz w:val="24"/>
          <w:szCs w:val="24"/>
        </w:rPr>
        <w:t>рассланцованности</w:t>
      </w:r>
      <w:proofErr w:type="spellEnd"/>
      <w:r w:rsidR="00F31A22" w:rsidRPr="006433F8">
        <w:rPr>
          <w:rFonts w:ascii="Times New Roman" w:hAnsi="Times New Roman"/>
          <w:sz w:val="24"/>
          <w:szCs w:val="24"/>
        </w:rPr>
        <w:t>, крупные тектонические нарушения).</w:t>
      </w:r>
    </w:p>
    <w:p w:rsidR="00E509B6" w:rsidRPr="006433F8" w:rsidRDefault="00F31A22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lastRenderedPageBreak/>
        <w:t xml:space="preserve">Оползни выдавливания развиваются в условиях </w:t>
      </w:r>
      <w:proofErr w:type="spellStart"/>
      <w:r w:rsidRPr="006433F8">
        <w:rPr>
          <w:rFonts w:ascii="Times New Roman" w:hAnsi="Times New Roman"/>
          <w:sz w:val="24"/>
          <w:szCs w:val="24"/>
        </w:rPr>
        <w:t>субгоризонтального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залегания горных пород с наличием выдержанных горизонтов глинистых пород.</w:t>
      </w:r>
    </w:p>
    <w:p w:rsidR="000F2B10" w:rsidRPr="006433F8" w:rsidRDefault="00F31A22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Оползни </w:t>
      </w:r>
      <w:proofErr w:type="spellStart"/>
      <w:r w:rsidRPr="006433F8">
        <w:rPr>
          <w:rFonts w:ascii="Times New Roman" w:hAnsi="Times New Roman"/>
          <w:sz w:val="24"/>
          <w:szCs w:val="24"/>
        </w:rPr>
        <w:t>выплывания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развиваются, как правило, при наличии в геологическом разрезе песчаных тонкозернистых пород с коллоидными связями.  Разрушение структурных связей вызывает значительные деформации в песчаных породах, переход их в плывунное состояние и смещение вышележащих пород.</w:t>
      </w:r>
    </w:p>
    <w:p w:rsidR="00C101F6" w:rsidRPr="006433F8" w:rsidRDefault="00F31A22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Оползни течения (</w:t>
      </w:r>
      <w:proofErr w:type="spellStart"/>
      <w:r w:rsidRPr="006433F8">
        <w:rPr>
          <w:rFonts w:ascii="Times New Roman" w:hAnsi="Times New Roman"/>
          <w:sz w:val="24"/>
          <w:szCs w:val="24"/>
        </w:rPr>
        <w:t>о</w:t>
      </w:r>
      <w:r w:rsidR="00C101F6" w:rsidRPr="006433F8">
        <w:rPr>
          <w:rFonts w:ascii="Times New Roman" w:hAnsi="Times New Roman"/>
          <w:sz w:val="24"/>
          <w:szCs w:val="24"/>
        </w:rPr>
        <w:t>плывин</w:t>
      </w:r>
      <w:r w:rsidRPr="006433F8">
        <w:rPr>
          <w:rFonts w:ascii="Times New Roman" w:hAnsi="Times New Roman"/>
          <w:sz w:val="24"/>
          <w:szCs w:val="24"/>
        </w:rPr>
        <w:t>ы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) </w:t>
      </w:r>
      <w:r w:rsidR="00C101F6" w:rsidRPr="006433F8">
        <w:rPr>
          <w:rFonts w:ascii="Times New Roman" w:hAnsi="Times New Roman"/>
          <w:sz w:val="24"/>
          <w:szCs w:val="24"/>
        </w:rPr>
        <w:t>– деформация уступ</w:t>
      </w:r>
      <w:r w:rsidRPr="006433F8">
        <w:rPr>
          <w:rFonts w:ascii="Times New Roman" w:hAnsi="Times New Roman"/>
          <w:sz w:val="24"/>
          <w:szCs w:val="24"/>
        </w:rPr>
        <w:t>ов и бортов,</w:t>
      </w:r>
      <w:r w:rsidR="000F2B10" w:rsidRPr="006433F8">
        <w:rPr>
          <w:rFonts w:ascii="Times New Roman" w:hAnsi="Times New Roman"/>
          <w:sz w:val="24"/>
          <w:szCs w:val="24"/>
        </w:rPr>
        <w:t xml:space="preserve"> сложенных</w:t>
      </w:r>
      <w:r w:rsidR="00C101F6" w:rsidRPr="006433F8">
        <w:rPr>
          <w:rFonts w:ascii="Times New Roman" w:hAnsi="Times New Roman"/>
          <w:sz w:val="24"/>
          <w:szCs w:val="24"/>
        </w:rPr>
        <w:t xml:space="preserve"> полностью или частично песчано-глинистыми породами, находящимися в текучем состоянии, характеризуется интенсивным развитием.</w:t>
      </w:r>
      <w:r w:rsidR="000F2B10" w:rsidRPr="006433F8">
        <w:rPr>
          <w:rFonts w:ascii="Times New Roman" w:hAnsi="Times New Roman"/>
          <w:sz w:val="24"/>
          <w:szCs w:val="24"/>
        </w:rPr>
        <w:t xml:space="preserve"> Характерная особенность – полная или частичная потеря первичной структуры пород в зоне смещения вследствие изменения влажности. Также могут формироваться в отвалах горных пород.</w:t>
      </w:r>
    </w:p>
    <w:p w:rsidR="000F2B10" w:rsidRPr="006433F8" w:rsidRDefault="000F2B10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Оползни проседания формируются на участках распространения лёссов и лёссовидных суглинков.</w:t>
      </w:r>
    </w:p>
    <w:p w:rsidR="000F2B10" w:rsidRPr="006433F8" w:rsidRDefault="000F2B10" w:rsidP="007B252E">
      <w:pPr>
        <w:pStyle w:val="a3"/>
        <w:numPr>
          <w:ilvl w:val="2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Оползни разжижения формируются в областях развития молодых глинистых отложений, обладающих способностью внезапного разжижения и перехода в текучее состояние при нарушении их первичной структуры.</w:t>
      </w:r>
    </w:p>
    <w:p w:rsidR="000F2B10" w:rsidRPr="006433F8" w:rsidRDefault="000F2B10" w:rsidP="007B252E">
      <w:pPr>
        <w:pStyle w:val="a3"/>
        <w:numPr>
          <w:ilvl w:val="1"/>
          <w:numId w:val="1"/>
        </w:numPr>
        <w:tabs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Действие подземных и поверхностных вод приводит к формированию следующих видов нарушений устойчивости:</w:t>
      </w:r>
    </w:p>
    <w:p w:rsidR="000F2B10" w:rsidRPr="006433F8" w:rsidRDefault="00C101F6" w:rsidP="007B252E">
      <w:pPr>
        <w:pStyle w:val="a3"/>
        <w:numPr>
          <w:ilvl w:val="2"/>
          <w:numId w:val="1"/>
        </w:numPr>
        <w:tabs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Выпор – деформация частично подтопленного песчаного откоса, обусловленная действием гравитационных сил и гидродинамического давления.</w:t>
      </w:r>
    </w:p>
    <w:p w:rsidR="000F2B10" w:rsidRPr="006433F8" w:rsidRDefault="00C101F6" w:rsidP="007B252E">
      <w:pPr>
        <w:pStyle w:val="a3"/>
        <w:numPr>
          <w:ilvl w:val="2"/>
          <w:numId w:val="1"/>
        </w:numPr>
        <w:tabs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Механическая суффозия – деформация откоса, связанная с выносом мелких частиц через поры крупнозернистого скелета грунта.</w:t>
      </w:r>
    </w:p>
    <w:p w:rsidR="00C101F6" w:rsidRPr="006433F8" w:rsidRDefault="00C101F6" w:rsidP="007B252E">
      <w:pPr>
        <w:pStyle w:val="a3"/>
        <w:numPr>
          <w:ilvl w:val="2"/>
          <w:numId w:val="1"/>
        </w:numPr>
        <w:tabs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Фильтрационный вынос – деформация откоса, сложенного слабосцементированными породами, связанная с выносом частиц грунта вдоль трещин.</w:t>
      </w:r>
    </w:p>
    <w:p w:rsidR="00530F7E" w:rsidRPr="006433F8" w:rsidRDefault="004C1EBC" w:rsidP="007B252E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Виды деформаций (нарушений устойчивости) </w:t>
      </w:r>
      <w:r w:rsidR="00AD4BD6" w:rsidRPr="006433F8">
        <w:rPr>
          <w:rFonts w:ascii="Times New Roman" w:hAnsi="Times New Roman"/>
          <w:sz w:val="24"/>
          <w:szCs w:val="24"/>
        </w:rPr>
        <w:t xml:space="preserve">отвалов горных </w:t>
      </w:r>
      <w:r w:rsidRPr="006433F8">
        <w:rPr>
          <w:rFonts w:ascii="Times New Roman" w:hAnsi="Times New Roman"/>
          <w:sz w:val="24"/>
          <w:szCs w:val="24"/>
        </w:rPr>
        <w:t>пород</w:t>
      </w:r>
    </w:p>
    <w:p w:rsidR="004C1EBC" w:rsidRPr="006433F8" w:rsidRDefault="00A155A5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Устойчивость отвалов определяется их конструктивными параметрами, физико-механическими свойствами пород, расположенных в основании отвалов и отсыпаемых в теле отвалов. </w:t>
      </w:r>
      <w:r w:rsidR="008127CF" w:rsidRPr="006433F8">
        <w:rPr>
          <w:rFonts w:ascii="Times New Roman" w:hAnsi="Times New Roman"/>
          <w:sz w:val="24"/>
          <w:szCs w:val="24"/>
        </w:rPr>
        <w:t xml:space="preserve">Основная причина </w:t>
      </w:r>
      <w:r w:rsidR="00AD4BD6" w:rsidRPr="006433F8">
        <w:rPr>
          <w:rFonts w:ascii="Times New Roman" w:hAnsi="Times New Roman"/>
          <w:sz w:val="24"/>
          <w:szCs w:val="24"/>
        </w:rPr>
        <w:t xml:space="preserve">развития деформационных процессов на отвалах горных пород </w:t>
      </w:r>
      <w:r w:rsidR="008127CF" w:rsidRPr="006433F8">
        <w:rPr>
          <w:rFonts w:ascii="Times New Roman" w:hAnsi="Times New Roman"/>
          <w:sz w:val="24"/>
          <w:szCs w:val="24"/>
        </w:rPr>
        <w:t>обусловлена</w:t>
      </w:r>
      <w:r w:rsidR="004C1EBC" w:rsidRPr="006433F8">
        <w:rPr>
          <w:rFonts w:ascii="Times New Roman" w:hAnsi="Times New Roman"/>
          <w:sz w:val="24"/>
          <w:szCs w:val="24"/>
        </w:rPr>
        <w:t xml:space="preserve"> несоответствием их технологических параметров (высота отдельных уступов, результирующего угла, длина рабочего фронта и скорость его </w:t>
      </w:r>
      <w:proofErr w:type="spellStart"/>
      <w:r w:rsidR="004C1EBC" w:rsidRPr="006433F8">
        <w:rPr>
          <w:rFonts w:ascii="Times New Roman" w:hAnsi="Times New Roman"/>
          <w:sz w:val="24"/>
          <w:szCs w:val="24"/>
        </w:rPr>
        <w:t>подвигания</w:t>
      </w:r>
      <w:proofErr w:type="spellEnd"/>
      <w:r w:rsidR="004C1EBC" w:rsidRPr="006433F8">
        <w:rPr>
          <w:rFonts w:ascii="Times New Roman" w:hAnsi="Times New Roman"/>
          <w:sz w:val="24"/>
          <w:szCs w:val="24"/>
        </w:rPr>
        <w:t>, порядка отсыпки) конкретным инженерно-геологическим условиям.</w:t>
      </w:r>
    </w:p>
    <w:p w:rsidR="00DA42A8" w:rsidRPr="006433F8" w:rsidRDefault="00DA42A8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Параметры отвалов, расположенных на прочном основании, определяются физико-механическими свойствами отвальной массы.</w:t>
      </w:r>
    </w:p>
    <w:p w:rsidR="00C83AB4" w:rsidRPr="006433F8" w:rsidRDefault="00C83AB4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lastRenderedPageBreak/>
        <w:t>При наличии в основании отвалов слабых пластичных прослойков обрушению отвалов предшествуют прогрессирующие во времени осадки верхней площадки без заметных подвижек призмы упора.</w:t>
      </w:r>
    </w:p>
    <w:p w:rsidR="00AD4BD6" w:rsidRPr="006433F8" w:rsidRDefault="00E509B6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На </w:t>
      </w:r>
      <w:r w:rsidR="00AD4BD6" w:rsidRPr="006433F8">
        <w:rPr>
          <w:rFonts w:ascii="Times New Roman" w:hAnsi="Times New Roman"/>
          <w:sz w:val="24"/>
          <w:szCs w:val="24"/>
        </w:rPr>
        <w:t>отвалах горных пород наблюдаются сле</w:t>
      </w:r>
      <w:r w:rsidR="000B5C2C" w:rsidRPr="006433F8">
        <w:rPr>
          <w:rFonts w:ascii="Times New Roman" w:hAnsi="Times New Roman"/>
          <w:sz w:val="24"/>
          <w:szCs w:val="24"/>
        </w:rPr>
        <w:t>дующие виды деформаций: оползни и</w:t>
      </w:r>
      <w:r w:rsidR="00AD4BD6" w:rsidRPr="006433F8">
        <w:rPr>
          <w:rFonts w:ascii="Times New Roman" w:hAnsi="Times New Roman"/>
          <w:sz w:val="24"/>
          <w:szCs w:val="24"/>
        </w:rPr>
        <w:t xml:space="preserve"> осыпи, просадки и </w:t>
      </w:r>
      <w:proofErr w:type="spellStart"/>
      <w:r w:rsidR="00AD4BD6" w:rsidRPr="006433F8">
        <w:rPr>
          <w:rFonts w:ascii="Times New Roman" w:hAnsi="Times New Roman"/>
          <w:sz w:val="24"/>
          <w:szCs w:val="24"/>
        </w:rPr>
        <w:t>оплывины</w:t>
      </w:r>
      <w:proofErr w:type="spellEnd"/>
      <w:r w:rsidR="00AD4BD6" w:rsidRPr="006433F8">
        <w:rPr>
          <w:rFonts w:ascii="Times New Roman" w:hAnsi="Times New Roman"/>
          <w:sz w:val="24"/>
          <w:szCs w:val="24"/>
        </w:rPr>
        <w:t>.</w:t>
      </w:r>
    </w:p>
    <w:p w:rsidR="00B339DE" w:rsidRPr="006433F8" w:rsidRDefault="00A155A5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Осыпи происходят в виде отрыва </w:t>
      </w:r>
      <w:r w:rsidR="00B339DE" w:rsidRPr="006433F8">
        <w:rPr>
          <w:rFonts w:ascii="Times New Roman" w:hAnsi="Times New Roman"/>
          <w:sz w:val="24"/>
          <w:szCs w:val="24"/>
        </w:rPr>
        <w:t>обломков и их скатывания к подошве откоса. Осыпи формируются в результате физического и химического выветривания горных пород.</w:t>
      </w:r>
    </w:p>
    <w:p w:rsidR="00A155A5" w:rsidRPr="006433F8" w:rsidRDefault="00B339DE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433F8">
        <w:rPr>
          <w:rFonts w:ascii="Times New Roman" w:hAnsi="Times New Roman"/>
          <w:sz w:val="24"/>
          <w:szCs w:val="24"/>
        </w:rPr>
        <w:t>Оплывины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возникают при размещении в теле отвалов переувлажненных пород и проявляются в виде смещения к основанию отвалов водонасыщенных тонкозернистых и пылеватых песчано-глинистых грязевых потоков. Характеризуются отсутствием поверхности скольжения и не влияют на устойчивость основной массы пород отвала.</w:t>
      </w:r>
    </w:p>
    <w:p w:rsidR="00B339DE" w:rsidRPr="006433F8" w:rsidRDefault="00B339DE" w:rsidP="007B252E">
      <w:pPr>
        <w:pStyle w:val="a3"/>
        <w:numPr>
          <w:ilvl w:val="1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 xml:space="preserve">Просадки отвалов возникают в результате уплотнения отвальных пород под действием собственной массы или массы горнотранспортного оборудования, увлажнения пород </w:t>
      </w:r>
      <w:r w:rsidR="002E5B8F" w:rsidRPr="006433F8">
        <w:rPr>
          <w:rFonts w:ascii="Times New Roman" w:hAnsi="Times New Roman"/>
          <w:sz w:val="24"/>
          <w:szCs w:val="24"/>
        </w:rPr>
        <w:t>ил</w:t>
      </w:r>
      <w:r w:rsidRPr="006433F8">
        <w:rPr>
          <w:rFonts w:ascii="Times New Roman" w:hAnsi="Times New Roman"/>
          <w:sz w:val="24"/>
          <w:szCs w:val="24"/>
        </w:rPr>
        <w:t xml:space="preserve">и выдавливания слабых глинистых пород в основании отвала. Характеризуются вертикальным смещением </w:t>
      </w:r>
      <w:proofErr w:type="spellStart"/>
      <w:r w:rsidRPr="006433F8">
        <w:rPr>
          <w:rFonts w:ascii="Times New Roman" w:hAnsi="Times New Roman"/>
          <w:sz w:val="24"/>
          <w:szCs w:val="24"/>
        </w:rPr>
        <w:t>приоткосного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массива без образования сплошной поверхности скольжения и серией трещин, развивающихся параллельно бровке отвалов.</w:t>
      </w:r>
    </w:p>
    <w:p w:rsidR="0096332F" w:rsidRPr="006433F8" w:rsidRDefault="00C83AB4" w:rsidP="007B252E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Наиболее</w:t>
      </w:r>
      <w:r w:rsidR="00A155A5" w:rsidRPr="006433F8">
        <w:rPr>
          <w:rFonts w:ascii="Times New Roman" w:hAnsi="Times New Roman"/>
          <w:sz w:val="24"/>
          <w:szCs w:val="24"/>
        </w:rPr>
        <w:t xml:space="preserve"> </w:t>
      </w:r>
      <w:r w:rsidR="00B339DE" w:rsidRPr="006433F8">
        <w:rPr>
          <w:rFonts w:ascii="Times New Roman" w:hAnsi="Times New Roman"/>
          <w:sz w:val="24"/>
          <w:szCs w:val="24"/>
        </w:rPr>
        <w:t>опасными и масштабными</w:t>
      </w:r>
      <w:r w:rsidRPr="006433F8">
        <w:rPr>
          <w:rFonts w:ascii="Times New Roman" w:hAnsi="Times New Roman"/>
          <w:sz w:val="24"/>
          <w:szCs w:val="24"/>
        </w:rPr>
        <w:t xml:space="preserve"> видами нарушения устойчивости отвалов горных пород являются оползни, которые классифицируются на следующие типы: </w:t>
      </w:r>
      <w:proofErr w:type="spellStart"/>
      <w:r w:rsidR="0096332F" w:rsidRPr="006433F8">
        <w:rPr>
          <w:rFonts w:ascii="Times New Roman" w:hAnsi="Times New Roman"/>
          <w:sz w:val="24"/>
          <w:szCs w:val="24"/>
        </w:rPr>
        <w:t>надподош</w:t>
      </w:r>
      <w:r w:rsidR="008034A2" w:rsidRPr="006433F8">
        <w:rPr>
          <w:rFonts w:ascii="Times New Roman" w:hAnsi="Times New Roman"/>
          <w:sz w:val="24"/>
          <w:szCs w:val="24"/>
        </w:rPr>
        <w:t>в</w:t>
      </w:r>
      <w:r w:rsidR="0096332F" w:rsidRPr="006433F8">
        <w:rPr>
          <w:rFonts w:ascii="Times New Roman" w:hAnsi="Times New Roman"/>
          <w:sz w:val="24"/>
          <w:szCs w:val="24"/>
        </w:rPr>
        <w:t>енный</w:t>
      </w:r>
      <w:proofErr w:type="spellEnd"/>
      <w:r w:rsidR="0096332F" w:rsidRPr="006433F8">
        <w:rPr>
          <w:rFonts w:ascii="Times New Roman" w:hAnsi="Times New Roman"/>
          <w:sz w:val="24"/>
          <w:szCs w:val="24"/>
        </w:rPr>
        <w:t>, под</w:t>
      </w:r>
      <w:r w:rsidR="008034A2" w:rsidRPr="006433F8">
        <w:rPr>
          <w:rFonts w:ascii="Times New Roman" w:hAnsi="Times New Roman"/>
          <w:sz w:val="24"/>
          <w:szCs w:val="24"/>
        </w:rPr>
        <w:t>о</w:t>
      </w:r>
      <w:r w:rsidR="000B5C2C" w:rsidRPr="006433F8">
        <w:rPr>
          <w:rFonts w:ascii="Times New Roman" w:hAnsi="Times New Roman"/>
          <w:sz w:val="24"/>
          <w:szCs w:val="24"/>
        </w:rPr>
        <w:t xml:space="preserve">швенный, </w:t>
      </w:r>
      <w:proofErr w:type="spellStart"/>
      <w:r w:rsidR="000B5C2C" w:rsidRPr="006433F8">
        <w:rPr>
          <w:rFonts w:ascii="Times New Roman" w:hAnsi="Times New Roman"/>
          <w:sz w:val="24"/>
          <w:szCs w:val="24"/>
        </w:rPr>
        <w:t>подподошвенный</w:t>
      </w:r>
      <w:proofErr w:type="spellEnd"/>
      <w:r w:rsidR="0096332F" w:rsidRPr="006433F8">
        <w:rPr>
          <w:rFonts w:ascii="Times New Roman" w:hAnsi="Times New Roman"/>
          <w:sz w:val="24"/>
          <w:szCs w:val="24"/>
        </w:rPr>
        <w:t>.</w:t>
      </w:r>
    </w:p>
    <w:p w:rsidR="005026B0" w:rsidRPr="006433F8" w:rsidRDefault="005026B0" w:rsidP="007B252E">
      <w:pPr>
        <w:pStyle w:val="a3"/>
        <w:numPr>
          <w:ilvl w:val="2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433F8">
        <w:rPr>
          <w:rFonts w:ascii="Times New Roman" w:hAnsi="Times New Roman"/>
          <w:sz w:val="24"/>
          <w:szCs w:val="24"/>
        </w:rPr>
        <w:t>Надподошвенный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тип оползня характеризуется смещением горных масс по поверхностям, </w:t>
      </w:r>
      <w:r w:rsidR="008034A2" w:rsidRPr="006433F8">
        <w:rPr>
          <w:rFonts w:ascii="Times New Roman" w:hAnsi="Times New Roman"/>
          <w:sz w:val="24"/>
          <w:szCs w:val="24"/>
        </w:rPr>
        <w:t>расположенным</w:t>
      </w:r>
      <w:r w:rsidRPr="006433F8">
        <w:rPr>
          <w:rFonts w:ascii="Times New Roman" w:hAnsi="Times New Roman"/>
          <w:sz w:val="24"/>
          <w:szCs w:val="24"/>
        </w:rPr>
        <w:t xml:space="preserve"> в </w:t>
      </w:r>
      <w:proofErr w:type="gramStart"/>
      <w:r w:rsidRPr="006433F8">
        <w:rPr>
          <w:rFonts w:ascii="Times New Roman" w:hAnsi="Times New Roman"/>
          <w:sz w:val="24"/>
          <w:szCs w:val="24"/>
        </w:rPr>
        <w:t>толще отвал</w:t>
      </w:r>
      <w:r w:rsidR="008034A2" w:rsidRPr="006433F8">
        <w:rPr>
          <w:rFonts w:ascii="Times New Roman" w:hAnsi="Times New Roman"/>
          <w:sz w:val="24"/>
          <w:szCs w:val="24"/>
        </w:rPr>
        <w:t>а</w:t>
      </w:r>
      <w:proofErr w:type="gramEnd"/>
      <w:r w:rsidR="008034A2" w:rsidRPr="006433F8">
        <w:rPr>
          <w:rFonts w:ascii="Times New Roman" w:hAnsi="Times New Roman"/>
          <w:sz w:val="24"/>
          <w:szCs w:val="24"/>
        </w:rPr>
        <w:t xml:space="preserve"> и в</w:t>
      </w:r>
      <w:r w:rsidRPr="006433F8">
        <w:rPr>
          <w:rFonts w:ascii="Times New Roman" w:hAnsi="Times New Roman"/>
          <w:sz w:val="24"/>
          <w:szCs w:val="24"/>
        </w:rPr>
        <w:t xml:space="preserve">озникает при наличии </w:t>
      </w:r>
      <w:r w:rsidR="008034A2" w:rsidRPr="006433F8">
        <w:rPr>
          <w:rFonts w:ascii="Times New Roman" w:hAnsi="Times New Roman"/>
          <w:sz w:val="24"/>
          <w:szCs w:val="24"/>
        </w:rPr>
        <w:t xml:space="preserve">в ней </w:t>
      </w:r>
      <w:r w:rsidRPr="006433F8">
        <w:rPr>
          <w:rFonts w:ascii="Times New Roman" w:hAnsi="Times New Roman"/>
          <w:sz w:val="24"/>
          <w:szCs w:val="24"/>
        </w:rPr>
        <w:t>переувлажненных линз и прослоев горных масс.</w:t>
      </w:r>
      <w:r w:rsidR="00DC72E3" w:rsidRPr="006433F8">
        <w:rPr>
          <w:rFonts w:ascii="Times New Roman" w:hAnsi="Times New Roman"/>
          <w:sz w:val="24"/>
          <w:szCs w:val="24"/>
        </w:rPr>
        <w:t xml:space="preserve"> Данный тип оползня отвала характеризуются плавной криволинейной поверхностью скольжения, образующейся в теле отвала и выходящей в нижнюю бровку откоса. </w:t>
      </w:r>
      <w:r w:rsidR="00B82754" w:rsidRPr="006433F8">
        <w:rPr>
          <w:rFonts w:ascii="Times New Roman" w:hAnsi="Times New Roman"/>
          <w:sz w:val="24"/>
          <w:szCs w:val="24"/>
        </w:rPr>
        <w:t xml:space="preserve">Разрушение </w:t>
      </w:r>
      <w:r w:rsidR="00DC72E3" w:rsidRPr="006433F8">
        <w:rPr>
          <w:rFonts w:ascii="Times New Roman" w:hAnsi="Times New Roman"/>
          <w:sz w:val="24"/>
          <w:szCs w:val="24"/>
        </w:rPr>
        <w:t>происходит по следующей схеме (рис.</w:t>
      </w:r>
      <w:r w:rsidR="007B252E">
        <w:rPr>
          <w:rFonts w:ascii="Times New Roman" w:hAnsi="Times New Roman"/>
          <w:sz w:val="24"/>
          <w:szCs w:val="24"/>
        </w:rPr>
        <w:t>4.</w:t>
      </w:r>
      <w:r w:rsidR="0005094F" w:rsidRPr="006433F8">
        <w:rPr>
          <w:rFonts w:ascii="Times New Roman" w:hAnsi="Times New Roman"/>
          <w:sz w:val="24"/>
          <w:szCs w:val="24"/>
        </w:rPr>
        <w:t>8</w:t>
      </w:r>
      <w:r w:rsidR="00DC72E3" w:rsidRPr="006433F8">
        <w:rPr>
          <w:rFonts w:ascii="Times New Roman" w:hAnsi="Times New Roman"/>
          <w:sz w:val="24"/>
          <w:szCs w:val="24"/>
        </w:rPr>
        <w:t>):</w:t>
      </w:r>
    </w:p>
    <w:p w:rsidR="00DC72E3" w:rsidRPr="006433F8" w:rsidRDefault="00DC72E3" w:rsidP="00DC72E3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19164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хема расчета надподошвенный оползень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" b="51046"/>
                    <a:stretch/>
                  </pic:blipFill>
                  <pic:spPr bwMode="auto">
                    <a:xfrm>
                      <a:off x="0" y="0"/>
                      <a:ext cx="3543300" cy="19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2E3" w:rsidRPr="006433F8" w:rsidRDefault="00DC72E3" w:rsidP="007B252E">
      <w:pPr>
        <w:tabs>
          <w:tab w:val="left" w:pos="284"/>
          <w:tab w:val="left" w:pos="426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 4</w:t>
      </w:r>
      <w:r w:rsidRPr="007B252E">
        <w:rPr>
          <w:rFonts w:ascii="Times New Roman" w:hAnsi="Times New Roman"/>
          <w:b/>
          <w:sz w:val="24"/>
          <w:szCs w:val="24"/>
        </w:rPr>
        <w:t>.</w:t>
      </w:r>
      <w:r w:rsidR="0005094F" w:rsidRPr="007B252E">
        <w:rPr>
          <w:rFonts w:ascii="Times New Roman" w:hAnsi="Times New Roman"/>
          <w:b/>
          <w:sz w:val="24"/>
          <w:szCs w:val="24"/>
        </w:rPr>
        <w:t>8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Схема деформирования отвала</w:t>
      </w:r>
      <w:r w:rsidR="00B82754" w:rsidRPr="006433F8">
        <w:rPr>
          <w:rFonts w:ascii="Times New Roman" w:hAnsi="Times New Roman"/>
          <w:sz w:val="24"/>
          <w:szCs w:val="24"/>
        </w:rPr>
        <w:t xml:space="preserve"> </w:t>
      </w:r>
      <w:r w:rsidR="00DA42A8" w:rsidRPr="006433F8">
        <w:rPr>
          <w:rFonts w:ascii="Times New Roman" w:hAnsi="Times New Roman"/>
          <w:sz w:val="24"/>
          <w:szCs w:val="24"/>
        </w:rPr>
        <w:t xml:space="preserve">(оползень </w:t>
      </w:r>
      <w:proofErr w:type="spellStart"/>
      <w:r w:rsidR="00B82754" w:rsidRPr="006433F8">
        <w:rPr>
          <w:rFonts w:ascii="Times New Roman" w:hAnsi="Times New Roman"/>
          <w:sz w:val="24"/>
          <w:szCs w:val="24"/>
        </w:rPr>
        <w:t>надподошвенного</w:t>
      </w:r>
      <w:proofErr w:type="spellEnd"/>
      <w:r w:rsidR="00B82754" w:rsidRPr="006433F8">
        <w:rPr>
          <w:rFonts w:ascii="Times New Roman" w:hAnsi="Times New Roman"/>
          <w:sz w:val="24"/>
          <w:szCs w:val="24"/>
        </w:rPr>
        <w:t xml:space="preserve"> типа</w:t>
      </w:r>
      <w:r w:rsidR="00DA42A8" w:rsidRPr="006433F8">
        <w:rPr>
          <w:rFonts w:ascii="Times New Roman" w:hAnsi="Times New Roman"/>
          <w:sz w:val="24"/>
          <w:szCs w:val="24"/>
        </w:rPr>
        <w:t>)</w:t>
      </w:r>
    </w:p>
    <w:p w:rsidR="0096332F" w:rsidRPr="006433F8" w:rsidRDefault="005026B0" w:rsidP="007B252E">
      <w:pPr>
        <w:pStyle w:val="a3"/>
        <w:numPr>
          <w:ilvl w:val="2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lastRenderedPageBreak/>
        <w:t xml:space="preserve">Подошвенный тип характеризуется смещением горных масс отвала по его основанию, наклоненному в сторону откоса. </w:t>
      </w:r>
      <w:r w:rsidR="00B82754" w:rsidRPr="006433F8">
        <w:rPr>
          <w:rFonts w:ascii="Times New Roman" w:hAnsi="Times New Roman"/>
          <w:sz w:val="24"/>
          <w:szCs w:val="24"/>
        </w:rPr>
        <w:t xml:space="preserve">Характеризуются ломаной поверхностью скольжения, проходящей по контакту отвал-основание или контакту между слоями в породах основания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5094F" w:rsidRPr="006433F8">
        <w:rPr>
          <w:rFonts w:ascii="Times New Roman" w:hAnsi="Times New Roman"/>
          <w:sz w:val="24"/>
          <w:szCs w:val="24"/>
        </w:rPr>
        <w:t>9</w:t>
      </w:r>
      <w:r w:rsidR="00B82754" w:rsidRPr="006433F8">
        <w:rPr>
          <w:rFonts w:ascii="Times New Roman" w:hAnsi="Times New Roman"/>
          <w:sz w:val="24"/>
          <w:szCs w:val="24"/>
        </w:rPr>
        <w:t>).</w:t>
      </w:r>
    </w:p>
    <w:p w:rsidR="00B82754" w:rsidRPr="006433F8" w:rsidRDefault="00B82754" w:rsidP="00B82754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96000" cy="2384447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хема расчета подошвенный оползень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238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54" w:rsidRPr="006433F8" w:rsidRDefault="00B82754" w:rsidP="007B252E">
      <w:pPr>
        <w:tabs>
          <w:tab w:val="left" w:pos="284"/>
          <w:tab w:val="left" w:pos="426"/>
        </w:tabs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 4.</w:t>
      </w:r>
      <w:r w:rsidR="0005094F" w:rsidRPr="007B252E">
        <w:rPr>
          <w:rFonts w:ascii="Times New Roman" w:hAnsi="Times New Roman"/>
          <w:b/>
          <w:sz w:val="24"/>
          <w:szCs w:val="24"/>
        </w:rPr>
        <w:t>9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Схема деформирования отвала </w:t>
      </w:r>
      <w:r w:rsidR="00DA42A8" w:rsidRPr="006433F8">
        <w:rPr>
          <w:rFonts w:ascii="Times New Roman" w:hAnsi="Times New Roman"/>
          <w:sz w:val="24"/>
          <w:szCs w:val="24"/>
        </w:rPr>
        <w:t xml:space="preserve">(оползень </w:t>
      </w:r>
      <w:r w:rsidRPr="006433F8">
        <w:rPr>
          <w:rFonts w:ascii="Times New Roman" w:hAnsi="Times New Roman"/>
          <w:sz w:val="24"/>
          <w:szCs w:val="24"/>
        </w:rPr>
        <w:t>подошвенного типа</w:t>
      </w:r>
      <w:r w:rsidR="00DA42A8" w:rsidRPr="006433F8">
        <w:rPr>
          <w:rFonts w:ascii="Times New Roman" w:hAnsi="Times New Roman"/>
          <w:sz w:val="24"/>
          <w:szCs w:val="24"/>
        </w:rPr>
        <w:t>)</w:t>
      </w:r>
    </w:p>
    <w:p w:rsidR="005026B0" w:rsidRPr="006433F8" w:rsidRDefault="00B82754" w:rsidP="007B252E">
      <w:pPr>
        <w:pStyle w:val="a3"/>
        <w:numPr>
          <w:ilvl w:val="2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433F8">
        <w:rPr>
          <w:rFonts w:ascii="Times New Roman" w:hAnsi="Times New Roman"/>
          <w:sz w:val="24"/>
          <w:szCs w:val="24"/>
        </w:rPr>
        <w:t>Подподошвенные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оползни возникают при размещении отвалов на основании, породы которого обладают низкой несущей способностью, или в этих породах сохраняются высокие напоры</w:t>
      </w:r>
      <w:r w:rsidR="005026B0" w:rsidRPr="006433F8">
        <w:rPr>
          <w:rFonts w:ascii="Times New Roman" w:hAnsi="Times New Roman"/>
          <w:sz w:val="24"/>
          <w:szCs w:val="24"/>
        </w:rPr>
        <w:t xml:space="preserve">. </w:t>
      </w:r>
      <w:r w:rsidRPr="006433F8">
        <w:rPr>
          <w:rFonts w:ascii="Times New Roman" w:hAnsi="Times New Roman"/>
          <w:sz w:val="24"/>
          <w:szCs w:val="24"/>
        </w:rPr>
        <w:t xml:space="preserve">Характеризуются плавной криволинейной поверхностью скольжения, захватывающей породы основания, и образованием вала выпирания у нижней бровки откоса (рис. </w:t>
      </w:r>
      <w:r w:rsidR="007B252E">
        <w:rPr>
          <w:rFonts w:ascii="Times New Roman" w:hAnsi="Times New Roman"/>
          <w:sz w:val="24"/>
          <w:szCs w:val="24"/>
        </w:rPr>
        <w:t>4.</w:t>
      </w:r>
      <w:r w:rsidR="0005094F" w:rsidRPr="006433F8">
        <w:rPr>
          <w:rFonts w:ascii="Times New Roman" w:hAnsi="Times New Roman"/>
          <w:sz w:val="24"/>
          <w:szCs w:val="24"/>
        </w:rPr>
        <w:t>10</w:t>
      </w:r>
      <w:r w:rsidRPr="006433F8">
        <w:rPr>
          <w:rFonts w:ascii="Times New Roman" w:hAnsi="Times New Roman"/>
          <w:sz w:val="24"/>
          <w:szCs w:val="24"/>
        </w:rPr>
        <w:t>).</w:t>
      </w:r>
    </w:p>
    <w:p w:rsidR="00B82754" w:rsidRPr="006433F8" w:rsidRDefault="00B82754" w:rsidP="00B82754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2754" w:rsidRPr="006433F8" w:rsidRDefault="00DA42A8" w:rsidP="00DA42A8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14478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дподошвенный тип оползня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A8" w:rsidRPr="006433F8" w:rsidRDefault="00DA42A8" w:rsidP="007B252E">
      <w:pPr>
        <w:tabs>
          <w:tab w:val="left" w:pos="284"/>
          <w:tab w:val="left" w:pos="426"/>
        </w:tabs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7B252E">
        <w:rPr>
          <w:rFonts w:ascii="Times New Roman" w:hAnsi="Times New Roman"/>
          <w:b/>
          <w:sz w:val="24"/>
          <w:szCs w:val="24"/>
        </w:rPr>
        <w:t>Рис</w:t>
      </w:r>
      <w:r w:rsidR="007B252E" w:rsidRPr="007B252E">
        <w:rPr>
          <w:rFonts w:ascii="Times New Roman" w:hAnsi="Times New Roman"/>
          <w:b/>
          <w:sz w:val="24"/>
          <w:szCs w:val="24"/>
        </w:rPr>
        <w:t>унок 4</w:t>
      </w:r>
      <w:r w:rsidRPr="007B252E">
        <w:rPr>
          <w:rFonts w:ascii="Times New Roman" w:hAnsi="Times New Roman"/>
          <w:b/>
          <w:sz w:val="24"/>
          <w:szCs w:val="24"/>
        </w:rPr>
        <w:t>.</w:t>
      </w:r>
      <w:r w:rsidR="0005094F" w:rsidRPr="007B252E">
        <w:rPr>
          <w:rFonts w:ascii="Times New Roman" w:hAnsi="Times New Roman"/>
          <w:b/>
          <w:sz w:val="24"/>
          <w:szCs w:val="24"/>
        </w:rPr>
        <w:t>10</w:t>
      </w:r>
      <w:r w:rsidR="007B252E">
        <w:rPr>
          <w:rFonts w:ascii="Times New Roman" w:hAnsi="Times New Roman"/>
          <w:sz w:val="24"/>
          <w:szCs w:val="24"/>
        </w:rPr>
        <w:t xml:space="preserve"> –</w:t>
      </w:r>
      <w:r w:rsidRPr="006433F8">
        <w:rPr>
          <w:rFonts w:ascii="Times New Roman" w:hAnsi="Times New Roman"/>
          <w:sz w:val="24"/>
          <w:szCs w:val="24"/>
        </w:rPr>
        <w:t xml:space="preserve"> Схема деформирования отвала (оползень </w:t>
      </w:r>
      <w:proofErr w:type="spellStart"/>
      <w:r w:rsidRPr="006433F8">
        <w:rPr>
          <w:rFonts w:ascii="Times New Roman" w:hAnsi="Times New Roman"/>
          <w:sz w:val="24"/>
          <w:szCs w:val="24"/>
        </w:rPr>
        <w:t>подподошвенного</w:t>
      </w:r>
      <w:proofErr w:type="spellEnd"/>
      <w:r w:rsidRPr="006433F8">
        <w:rPr>
          <w:rFonts w:ascii="Times New Roman" w:hAnsi="Times New Roman"/>
          <w:sz w:val="24"/>
          <w:szCs w:val="24"/>
        </w:rPr>
        <w:t xml:space="preserve"> типа)</w:t>
      </w:r>
    </w:p>
    <w:p w:rsidR="008127CF" w:rsidRPr="006433F8" w:rsidRDefault="008127CF" w:rsidP="007B252E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33F8">
        <w:rPr>
          <w:rFonts w:ascii="Times New Roman" w:hAnsi="Times New Roman"/>
          <w:sz w:val="24"/>
          <w:szCs w:val="24"/>
        </w:rPr>
        <w:t>Оползневые деформации классифицируются в зависимости от объема пород, вовлеченных в них, и положения поверхности скольжения.</w:t>
      </w:r>
    </w:p>
    <w:sectPr w:rsidR="008127CF" w:rsidRPr="006433F8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F11" w:rsidRDefault="00903F11" w:rsidP="00C96950">
      <w:pPr>
        <w:spacing w:after="0" w:line="240" w:lineRule="auto"/>
      </w:pPr>
      <w:r>
        <w:separator/>
      </w:r>
    </w:p>
  </w:endnote>
  <w:endnote w:type="continuationSeparator" w:id="0">
    <w:p w:rsidR="00903F11" w:rsidRDefault="00903F11" w:rsidP="00C96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2698454"/>
      <w:docPartObj>
        <w:docPartGallery w:val="Page Numbers (Bottom of Page)"/>
        <w:docPartUnique/>
      </w:docPartObj>
    </w:sdtPr>
    <w:sdtContent>
      <w:p w:rsidR="007B252E" w:rsidRDefault="007B252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B252E" w:rsidRDefault="007B252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F11" w:rsidRDefault="00903F11" w:rsidP="00C96950">
      <w:pPr>
        <w:spacing w:after="0" w:line="240" w:lineRule="auto"/>
      </w:pPr>
      <w:r>
        <w:separator/>
      </w:r>
    </w:p>
  </w:footnote>
  <w:footnote w:type="continuationSeparator" w:id="0">
    <w:p w:rsidR="00903F11" w:rsidRDefault="00903F11" w:rsidP="00C96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BD6" w:rsidRPr="00C66037" w:rsidRDefault="00AD4BD6" w:rsidP="00C66037">
    <w:pPr>
      <w:pStyle w:val="a5"/>
      <w:jc w:val="right"/>
      <w:rPr>
        <w:rFonts w:ascii="Times New Roman" w:hAnsi="Times New Roman"/>
        <w:sz w:val="24"/>
        <w:szCs w:val="24"/>
      </w:rPr>
    </w:pPr>
  </w:p>
  <w:p w:rsidR="00AD4BD6" w:rsidRDefault="00AD4BD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E0ABE"/>
    <w:multiLevelType w:val="hybridMultilevel"/>
    <w:tmpl w:val="A96C1BF2"/>
    <w:lvl w:ilvl="0" w:tplc="7BBA0C3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82421"/>
    <w:multiLevelType w:val="hybridMultilevel"/>
    <w:tmpl w:val="62BA11C8"/>
    <w:lvl w:ilvl="0" w:tplc="7BBA0C3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93657"/>
    <w:multiLevelType w:val="hybridMultilevel"/>
    <w:tmpl w:val="D1DA5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241BC"/>
    <w:multiLevelType w:val="hybridMultilevel"/>
    <w:tmpl w:val="2396BBF6"/>
    <w:lvl w:ilvl="0" w:tplc="831A04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12334C"/>
    <w:multiLevelType w:val="hybridMultilevel"/>
    <w:tmpl w:val="5414EB12"/>
    <w:lvl w:ilvl="0" w:tplc="7BBA0C3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263C4"/>
    <w:multiLevelType w:val="multilevel"/>
    <w:tmpl w:val="5F2458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6" w15:restartNumberingAfterBreak="0">
    <w:nsid w:val="4DC7205F"/>
    <w:multiLevelType w:val="hybridMultilevel"/>
    <w:tmpl w:val="0E3C7A0A"/>
    <w:lvl w:ilvl="0" w:tplc="C09246C8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4026233"/>
    <w:multiLevelType w:val="hybridMultilevel"/>
    <w:tmpl w:val="2048EE5A"/>
    <w:lvl w:ilvl="0" w:tplc="C09246C8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7CB11DE"/>
    <w:multiLevelType w:val="hybridMultilevel"/>
    <w:tmpl w:val="31F4EB1C"/>
    <w:lvl w:ilvl="0" w:tplc="7BBA0C3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7D2F5B"/>
    <w:multiLevelType w:val="hybridMultilevel"/>
    <w:tmpl w:val="DDCA1EA0"/>
    <w:lvl w:ilvl="0" w:tplc="7BBA0C3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9"/>
  </w:num>
  <w:num w:numId="8">
    <w:abstractNumId w:val="4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3F9"/>
    <w:rsid w:val="00047A69"/>
    <w:rsid w:val="0005094F"/>
    <w:rsid w:val="000B43EE"/>
    <w:rsid w:val="000B5C2C"/>
    <w:rsid w:val="000D1A6B"/>
    <w:rsid w:val="000F2B10"/>
    <w:rsid w:val="001659C9"/>
    <w:rsid w:val="00185596"/>
    <w:rsid w:val="001B06A4"/>
    <w:rsid w:val="001C1328"/>
    <w:rsid w:val="001E1659"/>
    <w:rsid w:val="002E5B8F"/>
    <w:rsid w:val="00355BB6"/>
    <w:rsid w:val="003923F9"/>
    <w:rsid w:val="00411A0D"/>
    <w:rsid w:val="00430761"/>
    <w:rsid w:val="00451C57"/>
    <w:rsid w:val="004A703E"/>
    <w:rsid w:val="004C1EBC"/>
    <w:rsid w:val="005026B0"/>
    <w:rsid w:val="00530F7E"/>
    <w:rsid w:val="0055583E"/>
    <w:rsid w:val="005C214A"/>
    <w:rsid w:val="005D0BD9"/>
    <w:rsid w:val="005F5191"/>
    <w:rsid w:val="006433F8"/>
    <w:rsid w:val="00657F1F"/>
    <w:rsid w:val="006B7375"/>
    <w:rsid w:val="006D5094"/>
    <w:rsid w:val="0072402A"/>
    <w:rsid w:val="007554AE"/>
    <w:rsid w:val="007A7334"/>
    <w:rsid w:val="007B252E"/>
    <w:rsid w:val="008034A2"/>
    <w:rsid w:val="008127CF"/>
    <w:rsid w:val="00822210"/>
    <w:rsid w:val="00903F11"/>
    <w:rsid w:val="0096332F"/>
    <w:rsid w:val="009C1313"/>
    <w:rsid w:val="00A00FA6"/>
    <w:rsid w:val="00A155A5"/>
    <w:rsid w:val="00AD4BD6"/>
    <w:rsid w:val="00B339DE"/>
    <w:rsid w:val="00B82754"/>
    <w:rsid w:val="00BE3F5F"/>
    <w:rsid w:val="00C101F6"/>
    <w:rsid w:val="00C41945"/>
    <w:rsid w:val="00C66037"/>
    <w:rsid w:val="00C83AB4"/>
    <w:rsid w:val="00C96950"/>
    <w:rsid w:val="00D1667F"/>
    <w:rsid w:val="00D57830"/>
    <w:rsid w:val="00D8018B"/>
    <w:rsid w:val="00D92F35"/>
    <w:rsid w:val="00DA42A8"/>
    <w:rsid w:val="00DA6BAB"/>
    <w:rsid w:val="00DC72E3"/>
    <w:rsid w:val="00E509B6"/>
    <w:rsid w:val="00ED15FC"/>
    <w:rsid w:val="00F31A22"/>
    <w:rsid w:val="00F86A84"/>
    <w:rsid w:val="00FE04B7"/>
    <w:rsid w:val="00FF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40258"/>
  <w15:chartTrackingRefBased/>
  <w15:docId w15:val="{AB0C002F-D5A5-49E2-A38D-7B41AA537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23F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3F9"/>
    <w:pPr>
      <w:ind w:left="720"/>
      <w:contextualSpacing/>
    </w:pPr>
  </w:style>
  <w:style w:type="paragraph" w:styleId="a4">
    <w:name w:val="Normal Indent"/>
    <w:basedOn w:val="a"/>
    <w:uiPriority w:val="99"/>
    <w:unhideWhenUsed/>
    <w:rsid w:val="00DA6BAB"/>
    <w:pPr>
      <w:spacing w:after="200" w:line="276" w:lineRule="auto"/>
      <w:ind w:left="708"/>
    </w:pPr>
  </w:style>
  <w:style w:type="paragraph" w:styleId="a5">
    <w:name w:val="header"/>
    <w:basedOn w:val="a"/>
    <w:link w:val="a6"/>
    <w:uiPriority w:val="99"/>
    <w:unhideWhenUsed/>
    <w:rsid w:val="00C96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95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96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950"/>
    <w:rPr>
      <w:rFonts w:ascii="Calibri" w:eastAsia="Calibri" w:hAnsi="Calibri" w:cs="Times New Roman"/>
    </w:rPr>
  </w:style>
  <w:style w:type="character" w:customStyle="1" w:styleId="problematic">
    <w:name w:val="problematic"/>
    <w:basedOn w:val="a0"/>
    <w:rsid w:val="000D1A6B"/>
  </w:style>
  <w:style w:type="paragraph" w:styleId="a9">
    <w:name w:val="Balloon Text"/>
    <w:basedOn w:val="a"/>
    <w:link w:val="aa"/>
    <w:uiPriority w:val="99"/>
    <w:semiHidden/>
    <w:unhideWhenUsed/>
    <w:rsid w:val="00643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433F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8BDE9-C815-4D25-A595-82DDBC43C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3082</Words>
  <Characters>17572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Яницкий Е.Б.</dc:creator>
  <cp:keywords/>
  <dc:description/>
  <cp:lastModifiedBy>Ekaterina</cp:lastModifiedBy>
  <cp:revision>4</cp:revision>
  <dcterms:created xsi:type="dcterms:W3CDTF">2019-04-01T08:17:00Z</dcterms:created>
  <dcterms:modified xsi:type="dcterms:W3CDTF">2019-04-01T08:29:00Z</dcterms:modified>
</cp:coreProperties>
</file>